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490C1" w14:textId="2EE862FE" w:rsidR="002E4702" w:rsidRPr="00DD12C3" w:rsidRDefault="002E4702" w:rsidP="002E4702">
      <w:pPr>
        <w:pStyle w:val="3GPPHeader"/>
        <w:spacing w:after="0" w:line="276" w:lineRule="auto"/>
        <w:rPr>
          <w:rFonts w:cs="Arial"/>
        </w:rPr>
      </w:pPr>
      <w:r w:rsidRPr="00DD12C3">
        <w:rPr>
          <w:rFonts w:cs="Arial"/>
        </w:rPr>
        <w:t>3GPP TSG RAN2 Meeting #129                                                                R2-</w:t>
      </w:r>
      <w:r w:rsidR="00AA6162" w:rsidRPr="00AA6162">
        <w:rPr>
          <w:rFonts w:cs="Arial"/>
        </w:rPr>
        <w:t>2501134</w:t>
      </w:r>
      <w:bookmarkStart w:id="0" w:name="_GoBack"/>
      <w:bookmarkEnd w:id="0"/>
    </w:p>
    <w:p w14:paraId="44B2095D" w14:textId="77777777" w:rsidR="002E4702" w:rsidRPr="00DD12C3" w:rsidRDefault="002E4702" w:rsidP="002E4702">
      <w:pPr>
        <w:pStyle w:val="3GPPHeader"/>
        <w:spacing w:after="0" w:line="276" w:lineRule="auto"/>
        <w:rPr>
          <w:rFonts w:cs="Arial"/>
        </w:rPr>
      </w:pPr>
      <w:r w:rsidRPr="00DD12C3">
        <w:rPr>
          <w:rFonts w:cs="Arial"/>
        </w:rPr>
        <w:t>17th Feb. – 21st Feb. 2025, Athens, Greece</w:t>
      </w:r>
    </w:p>
    <w:p w14:paraId="1735A057" w14:textId="77777777" w:rsidR="00CD3DC8" w:rsidRPr="00DD12C3" w:rsidRDefault="00CD3DC8" w:rsidP="001C1B5D">
      <w:pPr>
        <w:pStyle w:val="3GPPHeader"/>
        <w:spacing w:after="0" w:line="276" w:lineRule="auto"/>
        <w:rPr>
          <w:rFonts w:eastAsia="맑은 고딕" w:cs="Arial"/>
          <w:lang w:eastAsia="ko-KR"/>
        </w:rPr>
      </w:pPr>
      <w:r w:rsidRPr="00DD12C3">
        <w:rPr>
          <w:rFonts w:eastAsia="맑은 고딕" w:cs="Arial"/>
          <w:lang w:eastAsia="ko-KR"/>
        </w:rPr>
        <w:t xml:space="preserve">                                             </w:t>
      </w:r>
      <w:r w:rsidRPr="00DD12C3">
        <w:rPr>
          <w:rFonts w:cs="Arial"/>
          <w:bCs/>
        </w:rPr>
        <w:tab/>
      </w:r>
    </w:p>
    <w:p w14:paraId="7F54F68E" w14:textId="7182E7F9" w:rsidR="00CD3DC8" w:rsidRPr="00DD12C3" w:rsidRDefault="00CD3DC8" w:rsidP="001C1B5D">
      <w:pPr>
        <w:pStyle w:val="CRCoverPage"/>
        <w:spacing w:line="276" w:lineRule="auto"/>
        <w:ind w:left="1980" w:hanging="1980"/>
        <w:rPr>
          <w:rFonts w:cs="Arial"/>
          <w:b/>
          <w:bCs/>
          <w:sz w:val="24"/>
        </w:rPr>
      </w:pPr>
      <w:r w:rsidRPr="00DD12C3">
        <w:rPr>
          <w:rFonts w:cs="Arial"/>
          <w:b/>
          <w:bCs/>
          <w:sz w:val="24"/>
        </w:rPr>
        <w:t>Agenda item:</w:t>
      </w:r>
      <w:r w:rsidRPr="00DD12C3">
        <w:rPr>
          <w:rFonts w:cs="Arial"/>
          <w:b/>
          <w:bCs/>
          <w:sz w:val="24"/>
        </w:rPr>
        <w:tab/>
      </w:r>
      <w:r w:rsidR="001C1B5D" w:rsidRPr="00DD12C3">
        <w:rPr>
          <w:rFonts w:cs="Arial"/>
          <w:b/>
          <w:bCs/>
          <w:sz w:val="24"/>
        </w:rPr>
        <w:t>8.4.</w:t>
      </w:r>
      <w:r w:rsidR="00375A48" w:rsidRPr="00DD12C3">
        <w:rPr>
          <w:rFonts w:cs="Arial"/>
          <w:b/>
          <w:bCs/>
          <w:sz w:val="24"/>
        </w:rPr>
        <w:t>4</w:t>
      </w:r>
    </w:p>
    <w:p w14:paraId="79839454" w14:textId="77777777" w:rsidR="00CD3DC8" w:rsidRPr="00DD12C3" w:rsidRDefault="00CD3DC8" w:rsidP="001C1B5D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DD12C3">
        <w:rPr>
          <w:rFonts w:ascii="Arial" w:hAnsi="Arial" w:cs="Arial"/>
          <w:b/>
          <w:bCs/>
          <w:sz w:val="24"/>
        </w:rPr>
        <w:t>Source:</w:t>
      </w:r>
      <w:r w:rsidRPr="00DD12C3">
        <w:rPr>
          <w:rFonts w:ascii="Arial" w:hAnsi="Arial" w:cs="Arial"/>
          <w:b/>
          <w:bCs/>
          <w:sz w:val="24"/>
        </w:rPr>
        <w:tab/>
        <w:t>Samsung</w:t>
      </w:r>
    </w:p>
    <w:p w14:paraId="47DE4656" w14:textId="15F46B88" w:rsidR="00CD3DC8" w:rsidRPr="00DD12C3" w:rsidRDefault="00CD3DC8" w:rsidP="001C1B5D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DD12C3">
        <w:rPr>
          <w:rFonts w:ascii="Arial" w:hAnsi="Arial" w:cs="Arial"/>
          <w:b/>
          <w:bCs/>
          <w:sz w:val="24"/>
        </w:rPr>
        <w:t>Title:</w:t>
      </w:r>
      <w:r w:rsidRPr="00DD12C3">
        <w:rPr>
          <w:rFonts w:ascii="Arial" w:hAnsi="Arial" w:cs="Arial"/>
          <w:b/>
          <w:bCs/>
          <w:sz w:val="24"/>
        </w:rPr>
        <w:tab/>
      </w:r>
      <w:r w:rsidR="006E26FF" w:rsidRPr="00DD12C3">
        <w:rPr>
          <w:rFonts w:ascii="Arial" w:hAnsi="Arial" w:cs="Arial"/>
          <w:b/>
          <w:bCs/>
          <w:sz w:val="24"/>
        </w:rPr>
        <w:t xml:space="preserve">Procedures for LP-WUS in RRC Connected </w:t>
      </w:r>
      <w:r w:rsidR="00457738" w:rsidRPr="00DD12C3">
        <w:rPr>
          <w:rFonts w:ascii="Arial" w:hAnsi="Arial" w:cs="Arial"/>
          <w:b/>
          <w:bCs/>
          <w:sz w:val="24"/>
        </w:rPr>
        <w:t>M</w:t>
      </w:r>
      <w:r w:rsidR="006E26FF" w:rsidRPr="00DD12C3">
        <w:rPr>
          <w:rFonts w:ascii="Arial" w:hAnsi="Arial" w:cs="Arial"/>
          <w:b/>
          <w:bCs/>
          <w:sz w:val="24"/>
        </w:rPr>
        <w:t>ode</w:t>
      </w:r>
    </w:p>
    <w:p w14:paraId="6661E2BA" w14:textId="0436D21C" w:rsidR="00773116" w:rsidRPr="00DD12C3" w:rsidRDefault="00CD3DC8" w:rsidP="004007F2">
      <w:pPr>
        <w:spacing w:line="276" w:lineRule="auto"/>
        <w:ind w:left="1980" w:hanging="1980"/>
        <w:rPr>
          <w:rFonts w:ascii="Arial" w:hAnsi="Arial" w:cs="Arial"/>
          <w:b/>
          <w:bCs/>
          <w:sz w:val="24"/>
        </w:rPr>
      </w:pPr>
      <w:r w:rsidRPr="00DD12C3">
        <w:rPr>
          <w:rFonts w:ascii="Arial" w:hAnsi="Arial" w:cs="Arial"/>
          <w:b/>
          <w:bCs/>
          <w:sz w:val="24"/>
        </w:rPr>
        <w:t>Document for:</w:t>
      </w:r>
      <w:r w:rsidRPr="00DD12C3">
        <w:rPr>
          <w:rFonts w:ascii="Arial" w:hAnsi="Arial" w:cs="Arial"/>
          <w:b/>
          <w:bCs/>
          <w:sz w:val="24"/>
        </w:rPr>
        <w:tab/>
        <w:t>Discussion &amp; Decision</w:t>
      </w:r>
    </w:p>
    <w:p w14:paraId="610DD7A1" w14:textId="77777777" w:rsidR="001C0705" w:rsidRPr="00DD12C3" w:rsidRDefault="001C0705" w:rsidP="001C1B5D">
      <w:pPr>
        <w:pStyle w:val="1"/>
        <w:tabs>
          <w:tab w:val="num" w:pos="360"/>
          <w:tab w:val="left" w:pos="2835"/>
        </w:tabs>
        <w:spacing w:line="276" w:lineRule="auto"/>
        <w:rPr>
          <w:rFonts w:cs="Arial"/>
          <w:b/>
          <w:sz w:val="32"/>
        </w:rPr>
      </w:pPr>
      <w:r w:rsidRPr="00DD12C3">
        <w:rPr>
          <w:rFonts w:cs="Arial"/>
          <w:b/>
          <w:sz w:val="32"/>
        </w:rPr>
        <w:t>Introduction</w:t>
      </w:r>
    </w:p>
    <w:p w14:paraId="141EE4A4" w14:textId="4FADBFB2" w:rsidR="00FF6AF4" w:rsidRPr="00DD12C3" w:rsidRDefault="00630F7C" w:rsidP="00FF6AF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 xml:space="preserve">Energy conservation has emerged as an important issue in recent mobile communication network environments. Accordingly, </w:t>
      </w:r>
      <w:r w:rsidR="006A42F1" w:rsidRPr="00DD12C3">
        <w:rPr>
          <w:rFonts w:ascii="Arial" w:eastAsiaTheme="minorEastAsia" w:hAnsi="Arial" w:cs="Arial"/>
          <w:lang w:eastAsia="ko-KR"/>
        </w:rPr>
        <w:t>RAN2</w:t>
      </w:r>
      <w:r w:rsidRPr="00DD12C3">
        <w:rPr>
          <w:rFonts w:ascii="Arial" w:eastAsiaTheme="minorEastAsia" w:hAnsi="Arial" w:cs="Arial"/>
          <w:lang w:eastAsia="ko-KR"/>
        </w:rPr>
        <w:t xml:space="preserve"> </w:t>
      </w:r>
      <w:r w:rsidR="006A42F1" w:rsidRPr="00DD12C3">
        <w:rPr>
          <w:rFonts w:ascii="Arial" w:eastAsiaTheme="minorEastAsia" w:hAnsi="Arial" w:cs="Arial"/>
          <w:lang w:eastAsia="ko-KR"/>
        </w:rPr>
        <w:t>starts with the new Work Item (WI), Low-power wake-up signal and receiver for NR (LP-WUS/WUR) [1]</w:t>
      </w:r>
      <w:r w:rsidR="007C17EB" w:rsidRPr="00DD12C3">
        <w:rPr>
          <w:rFonts w:ascii="Arial" w:eastAsiaTheme="minorEastAsia" w:hAnsi="Arial" w:cs="Arial"/>
          <w:lang w:eastAsia="ko-KR"/>
        </w:rPr>
        <w:t>[2]</w:t>
      </w:r>
      <w:r w:rsidR="006A42F1" w:rsidRPr="00DD12C3">
        <w:rPr>
          <w:rFonts w:ascii="Arial" w:eastAsiaTheme="minorEastAsia" w:hAnsi="Arial" w:cs="Arial"/>
          <w:lang w:eastAsia="ko-KR"/>
        </w:rPr>
        <w:t xml:space="preserve">. </w:t>
      </w:r>
    </w:p>
    <w:p w14:paraId="6BCBEBF7" w14:textId="22BB2DCA" w:rsidR="002701FB" w:rsidRPr="00DD12C3" w:rsidRDefault="00FF6AF4" w:rsidP="002701FB">
      <w:pPr>
        <w:spacing w:line="276" w:lineRule="auto"/>
        <w:jc w:val="both"/>
        <w:rPr>
          <w:rFonts w:ascii="Arial" w:hAnsi="Arial" w:cs="Arial"/>
          <w:lang w:val="en-US"/>
        </w:rPr>
      </w:pPr>
      <w:r w:rsidRPr="00DD12C3">
        <w:rPr>
          <w:rFonts w:ascii="Arial" w:eastAsiaTheme="minorEastAsia" w:hAnsi="Arial" w:cs="Arial"/>
          <w:lang w:eastAsia="ko-KR"/>
        </w:rPr>
        <w:t>D</w:t>
      </w:r>
      <w:r w:rsidR="002701FB" w:rsidRPr="00DD12C3">
        <w:rPr>
          <w:rFonts w:ascii="Arial" w:eastAsiaTheme="minorEastAsia" w:hAnsi="Arial" w:cs="Arial"/>
          <w:lang w:eastAsia="ko-KR"/>
        </w:rPr>
        <w:t>uring the previous meeting #127</w:t>
      </w:r>
      <w:r w:rsidR="0050067D" w:rsidRPr="00DD12C3">
        <w:rPr>
          <w:rFonts w:ascii="Arial" w:eastAsiaTheme="minorEastAsia" w:hAnsi="Arial" w:cs="Arial"/>
          <w:lang w:eastAsia="ko-KR"/>
        </w:rPr>
        <w:t>bis</w:t>
      </w:r>
      <w:r w:rsidR="00F01AA5" w:rsidRPr="00DD12C3">
        <w:rPr>
          <w:rFonts w:ascii="Arial" w:eastAsiaTheme="minorEastAsia" w:hAnsi="Arial" w:cs="Arial"/>
          <w:lang w:eastAsia="ko-KR"/>
        </w:rPr>
        <w:t xml:space="preserve"> and #128</w:t>
      </w:r>
      <w:r w:rsidR="002701FB" w:rsidRPr="00DD12C3">
        <w:rPr>
          <w:rFonts w:ascii="Arial" w:eastAsiaTheme="minorEastAsia" w:hAnsi="Arial" w:cs="Arial"/>
          <w:lang w:eastAsia="ko-KR"/>
        </w:rPr>
        <w:t>, with respect to Procedures for LP-WUS in RRC Connected Mode agenda, RAN2 agreed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701FB" w:rsidRPr="00DD12C3" w14:paraId="29756705" w14:textId="77777777" w:rsidTr="008241FB">
        <w:tc>
          <w:tcPr>
            <w:tcW w:w="9016" w:type="dxa"/>
          </w:tcPr>
          <w:p w14:paraId="680A7A11" w14:textId="18BB0CD1" w:rsidR="00F01AA5" w:rsidRPr="00DD12C3" w:rsidRDefault="00F01AA5" w:rsidP="004F68F4">
            <w:pPr>
              <w:pStyle w:val="Doc-text2"/>
              <w:ind w:left="0" w:firstLine="0"/>
              <w:rPr>
                <w:rFonts w:eastAsiaTheme="minorEastAsia" w:cs="Arial"/>
                <w:b/>
                <w:u w:val="single"/>
                <w:lang w:eastAsia="ko-KR"/>
              </w:rPr>
            </w:pPr>
            <w:r w:rsidRPr="00DD12C3">
              <w:rPr>
                <w:rFonts w:eastAsiaTheme="minorEastAsia" w:cs="Arial"/>
                <w:b/>
                <w:u w:val="single"/>
                <w:lang w:eastAsia="ko-KR"/>
              </w:rPr>
              <w:t>#127bis</w:t>
            </w:r>
          </w:p>
          <w:p w14:paraId="39E9F5F6" w14:textId="01D874EE" w:rsidR="004F68F4" w:rsidRPr="00DD12C3" w:rsidRDefault="004F68F4" w:rsidP="004F68F4">
            <w:pPr>
              <w:pStyle w:val="Doc-text2"/>
              <w:ind w:left="0" w:firstLine="0"/>
              <w:rPr>
                <w:rFonts w:eastAsia="SimSun" w:cs="Arial"/>
                <w:u w:val="single"/>
                <w:lang w:eastAsia="zh-CN"/>
              </w:rPr>
            </w:pPr>
            <w:r w:rsidRPr="00DD12C3">
              <w:rPr>
                <w:rFonts w:eastAsia="SimSun" w:cs="Arial"/>
                <w:u w:val="single"/>
                <w:lang w:eastAsia="zh-CN"/>
              </w:rPr>
              <w:t>Option 1-2 related</w:t>
            </w:r>
          </w:p>
          <w:p w14:paraId="7FBD5097" w14:textId="21ADEB38" w:rsidR="004F68F4" w:rsidRPr="00DD12C3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DD12C3">
              <w:rPr>
                <w:rFonts w:cs="Arial"/>
                <w:lang w:eastAsia="zh-CN"/>
              </w:rPr>
              <w:t>For Option 1-2, LP-WUS monitoring is performed at least outside legacy C-DRX Active Time. FFS if the legacy drx-onDurationTimer is started or not if the new timer is configured in Option 1-2.</w:t>
            </w:r>
          </w:p>
          <w:p w14:paraId="41577BEF" w14:textId="77777777" w:rsidR="004F68F4" w:rsidRPr="00DD12C3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bCs/>
                <w:lang w:eastAsia="zh-CN"/>
              </w:rPr>
            </w:pPr>
            <w:r w:rsidRPr="00DD12C3">
              <w:rPr>
                <w:rFonts w:cs="Arial"/>
                <w:iCs/>
                <w:lang w:eastAsia="zh-CN"/>
              </w:rPr>
              <w:t xml:space="preserve">In option 1-2, a new timer triggered by LPWUS is introduced. When this new timer is running, UE is in C-DRX active time. </w:t>
            </w:r>
            <w:r w:rsidRPr="00DD12C3">
              <w:rPr>
                <w:rFonts w:cs="Arial"/>
                <w:bCs/>
                <w:lang w:eastAsia="zh-CN"/>
              </w:rPr>
              <w:t xml:space="preserve">When UE is not in C-DRX active time, UE goes back to LPWUS monitoring. </w:t>
            </w:r>
          </w:p>
          <w:p w14:paraId="7B70887D" w14:textId="06D06ABD" w:rsidR="002701FB" w:rsidRPr="00DD12C3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iCs/>
                <w:lang w:eastAsia="zh-CN"/>
              </w:rPr>
            </w:pPr>
            <w:r w:rsidRPr="00DD12C3">
              <w:rPr>
                <w:rFonts w:cs="Arial"/>
                <w:iCs/>
                <w:lang w:eastAsia="zh-CN"/>
              </w:rPr>
              <w:t>When UE is in C-DRX active time, UE PDCCH monitoring behaviors related to other legacy DRX timers (except for drx-onDurationTimer) are not affected.</w:t>
            </w:r>
          </w:p>
          <w:p w14:paraId="049B951A" w14:textId="4FA6131C" w:rsidR="00F01AA5" w:rsidRPr="00DD12C3" w:rsidRDefault="00F01AA5" w:rsidP="00F01AA5">
            <w:pPr>
              <w:pStyle w:val="Doc-text2"/>
              <w:ind w:left="0" w:firstLine="0"/>
              <w:rPr>
                <w:rFonts w:eastAsiaTheme="minorEastAsia" w:cs="Arial"/>
                <w:b/>
                <w:u w:val="single"/>
                <w:lang w:eastAsia="ko-KR"/>
              </w:rPr>
            </w:pPr>
            <w:r w:rsidRPr="00DD12C3">
              <w:rPr>
                <w:rFonts w:eastAsiaTheme="minorEastAsia" w:cs="Arial"/>
                <w:b/>
                <w:u w:val="single"/>
                <w:lang w:eastAsia="ko-KR"/>
              </w:rPr>
              <w:t>#128</w:t>
            </w:r>
          </w:p>
          <w:p w14:paraId="2731257D" w14:textId="77777777" w:rsidR="00F01AA5" w:rsidRPr="00DD12C3" w:rsidRDefault="00F01AA5" w:rsidP="00F01AA5">
            <w:pPr>
              <w:pStyle w:val="Doc-title"/>
              <w:spacing w:before="120" w:after="120"/>
              <w:rPr>
                <w:rFonts w:eastAsia="SimSun" w:cs="Arial"/>
                <w:u w:val="single"/>
                <w:lang w:eastAsia="zh-CN"/>
              </w:rPr>
            </w:pPr>
            <w:r w:rsidRPr="00DD12C3">
              <w:rPr>
                <w:rFonts w:eastAsia="SimSun" w:cs="Arial"/>
                <w:u w:val="single"/>
                <w:lang w:eastAsia="zh-CN"/>
              </w:rPr>
              <w:t>Option 1-2 (Handling of drx-onDurationTimer, periodic CSI/L1-RSRP reporting, etc.)</w:t>
            </w:r>
          </w:p>
          <w:p w14:paraId="76B10685" w14:textId="77777777" w:rsidR="00892515" w:rsidRPr="00DD12C3" w:rsidRDefault="00892515" w:rsidP="00892515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DD12C3">
              <w:rPr>
                <w:rFonts w:cs="Arial"/>
                <w:lang w:eastAsia="zh-CN"/>
              </w:rPr>
              <w:t xml:space="preserve">The drx-onDurationTimer is not started with Option 1-2 LP-WUS. </w:t>
            </w:r>
          </w:p>
          <w:p w14:paraId="005408AB" w14:textId="77777777" w:rsidR="00892515" w:rsidRPr="00DD12C3" w:rsidRDefault="00892515" w:rsidP="00892515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DD12C3">
              <w:rPr>
                <w:rFonts w:cs="Arial"/>
                <w:lang w:eastAsia="zh-CN"/>
              </w:rPr>
              <w:t xml:space="preserve">For Option 1-2, network can configure whether UE reports periodic CSI/L1-RSRP during the time given by the configured drx-onDurationTimer, for the case when UE is outside C-DRX active time. </w:t>
            </w:r>
          </w:p>
          <w:p w14:paraId="20B495DA" w14:textId="77777777" w:rsidR="00892515" w:rsidRPr="00DD12C3" w:rsidRDefault="00892515" w:rsidP="00892515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DD12C3">
              <w:rPr>
                <w:rFonts w:cs="Arial"/>
                <w:lang w:eastAsia="zh-CN"/>
              </w:rPr>
              <w:t>For option 1-2, if UE receives DRX command MAC CE or Long DRX command MAC CE, UE stops the new timer triggered by LP-WUS.</w:t>
            </w:r>
          </w:p>
          <w:p w14:paraId="72A263F8" w14:textId="77777777" w:rsidR="00892515" w:rsidRPr="00DD12C3" w:rsidRDefault="00892515" w:rsidP="00892515">
            <w:pPr>
              <w:pStyle w:val="Doc-text2"/>
              <w:spacing w:before="120" w:after="120"/>
              <w:ind w:left="0" w:firstLine="0"/>
              <w:rPr>
                <w:rFonts w:eastAsia="SimSun" w:cs="Arial"/>
                <w:u w:val="single"/>
                <w:lang w:eastAsia="zh-CN"/>
              </w:rPr>
            </w:pPr>
            <w:r w:rsidRPr="00DD12C3">
              <w:rPr>
                <w:rFonts w:eastAsia="SimSun" w:cs="Arial"/>
                <w:u w:val="single"/>
                <w:lang w:eastAsia="zh-CN"/>
              </w:rPr>
              <w:t>Option 1-1 and 1-2</w:t>
            </w:r>
          </w:p>
          <w:p w14:paraId="657DE2DF" w14:textId="6FDAC2FD" w:rsidR="00F01AA5" w:rsidRPr="00DD12C3" w:rsidRDefault="00892515" w:rsidP="00F01AA5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DD12C3">
              <w:rPr>
                <w:rFonts w:cs="Arial"/>
                <w:lang w:eastAsia="zh-CN"/>
              </w:rPr>
              <w:t>Don’t support Option 1-1 and Option 1-2 simultaneously configured for the same UE.</w:t>
            </w:r>
          </w:p>
        </w:tc>
      </w:tr>
    </w:tbl>
    <w:p w14:paraId="0F55821F" w14:textId="77777777" w:rsidR="00F07046" w:rsidRPr="00DD12C3" w:rsidRDefault="00F07046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p w14:paraId="12485909" w14:textId="676D6A55" w:rsidR="00426820" w:rsidRPr="00DD12C3" w:rsidRDefault="00426820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 xml:space="preserve">And, RAN1 made the below related </w:t>
      </w:r>
      <w:r w:rsidR="00A07EC2" w:rsidRPr="00DD12C3">
        <w:rPr>
          <w:rFonts w:ascii="Arial" w:eastAsiaTheme="minorEastAsia" w:hAnsi="Arial" w:cs="Arial"/>
          <w:lang w:eastAsia="ko-KR"/>
        </w:rPr>
        <w:t>summary</w:t>
      </w:r>
      <w:r w:rsidRPr="00DD12C3">
        <w:rPr>
          <w:rFonts w:ascii="Arial" w:eastAsiaTheme="minorEastAsia" w:hAnsi="Arial" w:cs="Arial"/>
          <w:lang w:eastAsia="ko-KR"/>
        </w:rPr>
        <w:t xml:space="preserve"> at the meeting #11</w:t>
      </w:r>
      <w:r w:rsidR="00FA228B" w:rsidRPr="00DD12C3">
        <w:rPr>
          <w:rFonts w:ascii="Arial" w:eastAsiaTheme="minorEastAsia" w:hAnsi="Arial" w:cs="Arial"/>
          <w:lang w:eastAsia="ko-KR"/>
        </w:rPr>
        <w:t>8</w:t>
      </w:r>
      <w:r w:rsidR="007A61BD" w:rsidRPr="00DD12C3">
        <w:rPr>
          <w:rFonts w:ascii="Arial" w:eastAsiaTheme="minorEastAsia" w:hAnsi="Arial" w:cs="Arial"/>
          <w:lang w:eastAsia="ko-KR"/>
        </w:rPr>
        <w:t>bis</w:t>
      </w:r>
      <w:r w:rsidR="00736E8C" w:rsidRPr="00DD12C3">
        <w:rPr>
          <w:rFonts w:ascii="Arial" w:eastAsiaTheme="minorEastAsia" w:hAnsi="Arial" w:cs="Arial"/>
          <w:lang w:eastAsia="ko-KR"/>
        </w:rPr>
        <w:t xml:space="preserve"> and #119</w:t>
      </w:r>
      <w:r w:rsidR="00687DC0" w:rsidRPr="00DD12C3">
        <w:rPr>
          <w:rFonts w:ascii="Arial" w:eastAsiaTheme="minorEastAsia" w:hAnsi="Arial" w:cs="Arial"/>
          <w:lang w:eastAsia="ko-KR"/>
        </w:rPr>
        <w:t xml:space="preserve"> w.r.t. various LP-WUS procedure options</w:t>
      </w:r>
      <w:r w:rsidR="00B42426" w:rsidRPr="00DD12C3">
        <w:rPr>
          <w:rFonts w:ascii="Arial" w:eastAsiaTheme="minorEastAsia" w:hAnsi="Arial" w:cs="Arial"/>
          <w:lang w:eastAsia="ko-KR"/>
        </w:rPr>
        <w:t>[3]</w:t>
      </w:r>
      <w:r w:rsidR="008077F7" w:rsidRPr="00DD12C3">
        <w:rPr>
          <w:rFonts w:ascii="Arial" w:eastAsiaTheme="minorEastAsia" w:hAnsi="Arial" w:cs="Arial"/>
          <w:lang w:eastAsia="ko-KR"/>
        </w:rPr>
        <w:t>[4]</w:t>
      </w:r>
      <w:r w:rsidRPr="00DD12C3">
        <w:rPr>
          <w:rFonts w:ascii="Arial" w:eastAsiaTheme="minorEastAsia" w:hAnsi="Arial" w:cs="Arial"/>
          <w:lang w:eastAsia="ko-KR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6820" w:rsidRPr="00DD12C3" w14:paraId="3DC423F9" w14:textId="77777777" w:rsidTr="00426820">
        <w:tc>
          <w:tcPr>
            <w:tcW w:w="9016" w:type="dxa"/>
          </w:tcPr>
          <w:p w14:paraId="482C1524" w14:textId="275245D3" w:rsidR="00F21AF3" w:rsidRPr="00DD12C3" w:rsidRDefault="00F21AF3" w:rsidP="00F21AF3">
            <w:pPr>
              <w:pStyle w:val="Doc-text2"/>
              <w:ind w:left="0" w:firstLine="0"/>
              <w:rPr>
                <w:rFonts w:eastAsiaTheme="minorEastAsia" w:cs="Arial"/>
                <w:b/>
                <w:u w:val="single"/>
                <w:lang w:eastAsia="ko-KR"/>
              </w:rPr>
            </w:pPr>
            <w:r w:rsidRPr="00DD12C3">
              <w:rPr>
                <w:rFonts w:eastAsiaTheme="minorEastAsia" w:cs="Arial"/>
                <w:b/>
                <w:u w:val="single"/>
                <w:lang w:eastAsia="ko-KR"/>
              </w:rPr>
              <w:t>#118bis</w:t>
            </w:r>
          </w:p>
          <w:p w14:paraId="35089B6D" w14:textId="24400C7E" w:rsidR="00133565" w:rsidRPr="00DD12C3" w:rsidRDefault="00133565" w:rsidP="00133565">
            <w:pPr>
              <w:rPr>
                <w:rFonts w:ascii="Arial" w:hAnsi="Arial" w:cs="Arial"/>
                <w:b/>
                <w:bCs/>
                <w:lang w:eastAsia="ko-KR" w:bidi="ar"/>
              </w:rPr>
            </w:pPr>
            <w:r w:rsidRPr="00DD12C3">
              <w:rPr>
                <w:rFonts w:ascii="Arial" w:hAnsi="Arial" w:cs="Arial"/>
                <w:b/>
                <w:bCs/>
                <w:highlight w:val="green"/>
                <w:lang w:eastAsia="ko-KR" w:bidi="ar"/>
              </w:rPr>
              <w:t>Agreement</w:t>
            </w:r>
          </w:p>
          <w:p w14:paraId="263F6530" w14:textId="77777777" w:rsidR="00133565" w:rsidRPr="00DD12C3" w:rsidRDefault="00133565" w:rsidP="00133565">
            <w:pPr>
              <w:contextualSpacing/>
              <w:jc w:val="both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lastRenderedPageBreak/>
              <w:t xml:space="preserve">For </w:t>
            </w:r>
            <w:r w:rsidRPr="00DD12C3">
              <w:rPr>
                <w:rFonts w:ascii="Arial" w:eastAsia="Yu Mincho" w:hAnsi="Arial" w:cs="Arial"/>
              </w:rPr>
              <w:t>O</w:t>
            </w:r>
            <w:r w:rsidRPr="00DD12C3">
              <w:rPr>
                <w:rFonts w:ascii="Arial" w:hAnsi="Arial" w:cs="Arial"/>
              </w:rPr>
              <w:t>ption 1-</w:t>
            </w:r>
            <w:r w:rsidRPr="00DD12C3">
              <w:rPr>
                <w:rFonts w:ascii="Arial" w:eastAsia="Yu Mincho" w:hAnsi="Arial" w:cs="Arial"/>
              </w:rPr>
              <w:t>1</w:t>
            </w:r>
            <w:r w:rsidRPr="00DD12C3">
              <w:rPr>
                <w:rFonts w:ascii="Arial" w:hAnsi="Arial" w:cs="Arial"/>
              </w:rPr>
              <w:t xml:space="preserve"> of LP-WUS CONNECTED mode operation, the followings are assumed from RAN1 perspective. </w:t>
            </w:r>
          </w:p>
          <w:p w14:paraId="6919ABF1" w14:textId="77777777" w:rsidR="00133565" w:rsidRPr="00DD12C3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  <w:szCs w:val="22"/>
              </w:rPr>
            </w:pPr>
            <w:r w:rsidRPr="00DD12C3">
              <w:rPr>
                <w:rFonts w:ascii="Arial" w:hAnsi="Arial" w:cs="Arial"/>
                <w:szCs w:val="22"/>
              </w:rPr>
              <w:t>LP-WUS monitoring according to the LP-WUS monitoring configuration before drx-onDurationTimer to trigger the starting of the drx-onDurationTimer</w:t>
            </w:r>
          </w:p>
          <w:p w14:paraId="18E61DA9" w14:textId="77777777" w:rsidR="00133565" w:rsidRPr="00DD12C3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UE is configured with legacy C-DRX configurations as Rel-18</w:t>
            </w:r>
          </w:p>
          <w:p w14:paraId="4F0C9F74" w14:textId="77777777" w:rsidR="00133565" w:rsidRPr="00DD12C3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UE</w:t>
            </w:r>
            <w:r w:rsidRPr="00DD12C3">
              <w:rPr>
                <w:rFonts w:ascii="Arial" w:hAnsi="Arial" w:cs="Arial"/>
                <w:lang w:eastAsia="ko-KR"/>
              </w:rPr>
              <w:t xml:space="preserve"> behaviors related to CDRX active time triggered by all</w:t>
            </w:r>
            <w:r w:rsidRPr="00DD12C3">
              <w:rPr>
                <w:rFonts w:ascii="Arial" w:hAnsi="Arial" w:cs="Arial"/>
              </w:rPr>
              <w:t xml:space="preserve"> legacy DRX timers are not affected </w:t>
            </w:r>
            <w:r w:rsidRPr="00DD12C3">
              <w:rPr>
                <w:rFonts w:ascii="Arial" w:hAnsi="Arial" w:cs="Arial"/>
                <w:lang w:eastAsia="ko-KR"/>
              </w:rPr>
              <w:t>unless included in this proposal</w:t>
            </w:r>
          </w:p>
          <w:p w14:paraId="324E14C9" w14:textId="77777777" w:rsidR="00133565" w:rsidRPr="00DD12C3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No impact on RRM/RLM/BFD measurement requirements</w:t>
            </w:r>
            <w:r w:rsidRPr="00DD12C3">
              <w:rPr>
                <w:rFonts w:ascii="Arial" w:eastAsia="Yu Mincho" w:hAnsi="Arial" w:cs="Arial"/>
              </w:rPr>
              <w:t xml:space="preserve"> is assumed</w:t>
            </w:r>
          </w:p>
          <w:p w14:paraId="78802F38" w14:textId="77777777" w:rsidR="00133565" w:rsidRPr="00DD12C3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For periodic CSI/L1-RSRP reporting, UE can be configured with one of the following</w:t>
            </w:r>
            <w:r w:rsidRPr="00DD12C3">
              <w:rPr>
                <w:rFonts w:ascii="Arial" w:eastAsia="Yu Mincho" w:hAnsi="Arial" w:cs="Arial"/>
              </w:rPr>
              <w:t xml:space="preserve"> </w:t>
            </w:r>
            <w:r w:rsidRPr="00DD12C3">
              <w:rPr>
                <w:rFonts w:ascii="Arial" w:hAnsi="Arial" w:cs="Arial"/>
                <w:szCs w:val="22"/>
              </w:rPr>
              <w:t>(same as Rel-16 DCP</w:t>
            </w:r>
            <w:r w:rsidRPr="00DD12C3">
              <w:rPr>
                <w:rFonts w:ascii="Arial" w:eastAsia="Yu Mincho" w:hAnsi="Arial" w:cs="Arial"/>
                <w:szCs w:val="22"/>
              </w:rPr>
              <w:t>)</w:t>
            </w:r>
          </w:p>
          <w:p w14:paraId="68A06D21" w14:textId="77777777" w:rsidR="00133565" w:rsidRPr="00DD12C3" w:rsidRDefault="00133565" w:rsidP="00133565">
            <w:pPr>
              <w:pStyle w:val="a6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Periodic CSI/L1-RSRP is not reported</w:t>
            </w:r>
            <w:r w:rsidRPr="00DD12C3">
              <w:rPr>
                <w:rFonts w:ascii="Arial" w:eastAsia="Yu Mincho" w:hAnsi="Arial" w:cs="Arial"/>
              </w:rPr>
              <w:t xml:space="preserve"> during the time given by the configured </w:t>
            </w:r>
            <w:r w:rsidRPr="00DD12C3">
              <w:rPr>
                <w:rFonts w:ascii="Arial" w:hAnsi="Arial" w:cs="Arial"/>
                <w:szCs w:val="22"/>
              </w:rPr>
              <w:t>drx-onDurationTimer</w:t>
            </w:r>
            <w:r w:rsidRPr="00DD12C3">
              <w:rPr>
                <w:rFonts w:ascii="Arial" w:hAnsi="Arial" w:cs="Arial"/>
              </w:rPr>
              <w:t xml:space="preserve"> if UE is not indicated to wake-up</w:t>
            </w:r>
          </w:p>
          <w:p w14:paraId="6D877981" w14:textId="77777777" w:rsidR="00133565" w:rsidRPr="00DD12C3" w:rsidRDefault="00133565" w:rsidP="00133565">
            <w:pPr>
              <w:pStyle w:val="a6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 xml:space="preserve">Periodic CSI/L1-RSRP is periodically reported </w:t>
            </w:r>
            <w:r w:rsidRPr="00DD12C3">
              <w:rPr>
                <w:rFonts w:ascii="Arial" w:eastAsia="Yu Mincho" w:hAnsi="Arial" w:cs="Arial"/>
              </w:rPr>
              <w:t xml:space="preserve">during the time given by the configured </w:t>
            </w:r>
            <w:r w:rsidRPr="00DD12C3">
              <w:rPr>
                <w:rFonts w:ascii="Arial" w:hAnsi="Arial" w:cs="Arial"/>
                <w:szCs w:val="22"/>
              </w:rPr>
              <w:t>drx-onDurationTimer</w:t>
            </w:r>
            <w:r w:rsidRPr="00DD12C3">
              <w:rPr>
                <w:rFonts w:ascii="Arial" w:eastAsia="Yu Mincho" w:hAnsi="Arial" w:cs="Arial"/>
                <w:szCs w:val="22"/>
              </w:rPr>
              <w:t xml:space="preserve"> </w:t>
            </w:r>
            <w:r w:rsidRPr="00DD12C3">
              <w:rPr>
                <w:rFonts w:ascii="Arial" w:hAnsi="Arial" w:cs="Arial"/>
              </w:rPr>
              <w:t>regardless if UE is indicated to wake-up or not</w:t>
            </w:r>
          </w:p>
          <w:p w14:paraId="014D46FF" w14:textId="77777777" w:rsidR="00133565" w:rsidRPr="00DD12C3" w:rsidRDefault="00133565" w:rsidP="00133565">
            <w:pPr>
              <w:pStyle w:val="a6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  <w:lang w:eastAsia="ko-KR"/>
              </w:rPr>
              <w:t xml:space="preserve">Note: </w:t>
            </w:r>
            <w:r w:rsidRPr="00DD12C3">
              <w:rPr>
                <w:rFonts w:ascii="Arial" w:hAnsi="Arial" w:cs="Arial"/>
              </w:rPr>
              <w:t>Periodic CSI/L1-RSRP</w:t>
            </w:r>
            <w:r w:rsidRPr="00DD12C3">
              <w:rPr>
                <w:rFonts w:ascii="Arial" w:hAnsi="Arial" w:cs="Arial"/>
                <w:lang w:eastAsia="ko-KR"/>
              </w:rPr>
              <w:t xml:space="preserve"> is reported during CDRX active time as in legacy specification</w:t>
            </w:r>
          </w:p>
          <w:p w14:paraId="584B55C2" w14:textId="77777777" w:rsidR="00133565" w:rsidRPr="00DD12C3" w:rsidRDefault="00133565" w:rsidP="00133565">
            <w:pPr>
              <w:rPr>
                <w:rFonts w:ascii="Arial" w:hAnsi="Arial" w:cs="Arial"/>
                <w:b/>
                <w:bCs/>
                <w:lang w:eastAsia="ko-KR" w:bidi="ar"/>
              </w:rPr>
            </w:pPr>
            <w:r w:rsidRPr="00DD12C3">
              <w:rPr>
                <w:rFonts w:ascii="Arial" w:hAnsi="Arial" w:cs="Arial"/>
                <w:b/>
                <w:bCs/>
                <w:highlight w:val="green"/>
                <w:lang w:eastAsia="ko-KR" w:bidi="ar"/>
              </w:rPr>
              <w:t>Agreement</w:t>
            </w:r>
          </w:p>
          <w:p w14:paraId="5D25E1C5" w14:textId="77777777" w:rsidR="00133565" w:rsidRPr="00DD12C3" w:rsidRDefault="00133565" w:rsidP="00133565">
            <w:pPr>
              <w:rPr>
                <w:rFonts w:ascii="Arial" w:eastAsia="Yu Mincho" w:hAnsi="Arial" w:cs="Arial"/>
                <w:lang w:eastAsia="ja-JP"/>
              </w:rPr>
            </w:pPr>
            <w:r w:rsidRPr="00DD12C3">
              <w:rPr>
                <w:rFonts w:ascii="Arial" w:eastAsia="Yu Mincho" w:hAnsi="Arial" w:cs="Arial"/>
                <w:lang w:eastAsia="ja-JP"/>
              </w:rPr>
              <w:t>Confirm following working assumption</w:t>
            </w:r>
          </w:p>
          <w:p w14:paraId="11532ACB" w14:textId="77777777" w:rsidR="00133565" w:rsidRPr="00DD12C3" w:rsidRDefault="00133565" w:rsidP="00133565">
            <w:pPr>
              <w:rPr>
                <w:rFonts w:ascii="Arial" w:eastAsia="Yu Mincho" w:hAnsi="Arial" w:cs="Arial"/>
                <w:highlight w:val="darkYellow"/>
                <w:lang w:eastAsia="ja-JP" w:bidi="ar"/>
              </w:rPr>
            </w:pPr>
            <w:r w:rsidRPr="00DD12C3">
              <w:rPr>
                <w:rFonts w:ascii="Arial" w:hAnsi="Arial" w:cs="Arial"/>
                <w:highlight w:val="darkYellow"/>
                <w:lang w:eastAsia="ko-KR" w:bidi="ar"/>
              </w:rPr>
              <w:t>Working Assumption</w:t>
            </w:r>
          </w:p>
          <w:p w14:paraId="3E9D7A9F" w14:textId="77777777" w:rsidR="00133565" w:rsidRPr="00DD12C3" w:rsidRDefault="00133565" w:rsidP="00133565">
            <w:pPr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From RAN1 perspective, for RRC CONNECTED mode, PDCCH monitoring is triggered by LP-WUS with C-DRX configuration</w:t>
            </w:r>
          </w:p>
          <w:p w14:paraId="3A760D8A" w14:textId="77777777" w:rsidR="00133565" w:rsidRPr="00DD12C3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Support Option 1-1: LP-WUS monitoring according to the LP-WUS monitoring configuration before drx-onDurationTimer to trigger the starting of the drx-onDurationTimer.</w:t>
            </w:r>
          </w:p>
          <w:p w14:paraId="5DF23090" w14:textId="77777777" w:rsidR="00133565" w:rsidRPr="00DD12C3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Support Option 1-2: LP-WUS monitoring outside at least legacy C-DRX active time according to the LP-WUS monitoring configuration to trigger PDCCH monitoring.</w:t>
            </w:r>
          </w:p>
          <w:p w14:paraId="2F3DDE74" w14:textId="77777777" w:rsidR="00133565" w:rsidRPr="00DD12C3" w:rsidRDefault="00133565" w:rsidP="00133565">
            <w:pPr>
              <w:pStyle w:val="a6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FFS whether/how to support both Option 1-1 and Option 1-2 simultaneously</w:t>
            </w:r>
            <w:r w:rsidRPr="00DD12C3">
              <w:rPr>
                <w:rFonts w:ascii="Arial" w:eastAsia="Yu Mincho" w:hAnsi="Arial" w:cs="Arial"/>
              </w:rPr>
              <w:t xml:space="preserve"> configure</w:t>
            </w:r>
            <w:r w:rsidRPr="00DD12C3">
              <w:rPr>
                <w:rFonts w:ascii="Arial" w:hAnsi="Arial" w:cs="Arial"/>
              </w:rPr>
              <w:t>d for the same UE</w:t>
            </w:r>
          </w:p>
          <w:p w14:paraId="738BCF52" w14:textId="77777777" w:rsidR="00133565" w:rsidRPr="00DD12C3" w:rsidRDefault="00133565" w:rsidP="00133565">
            <w:pPr>
              <w:rPr>
                <w:rFonts w:ascii="Arial" w:eastAsia="SimSun" w:hAnsi="Arial" w:cs="Arial"/>
                <w:lang w:eastAsia="ja-JP"/>
              </w:rPr>
            </w:pPr>
            <w:r w:rsidRPr="00DD12C3">
              <w:rPr>
                <w:rFonts w:ascii="Arial" w:hAnsi="Arial" w:cs="Arial"/>
              </w:rPr>
              <w:t>Note: Above can be revisited considering RAN2 decisions.</w:t>
            </w:r>
          </w:p>
          <w:p w14:paraId="6AB9BD45" w14:textId="77777777" w:rsidR="00133565" w:rsidRPr="00DD12C3" w:rsidRDefault="00133565" w:rsidP="00133565">
            <w:pPr>
              <w:rPr>
                <w:rFonts w:ascii="Arial" w:hAnsi="Arial" w:cs="Arial"/>
                <w:b/>
                <w:bCs/>
                <w:lang w:eastAsia="zh-CN" w:bidi="ar"/>
              </w:rPr>
            </w:pPr>
            <w:r w:rsidRPr="00DD12C3">
              <w:rPr>
                <w:rFonts w:ascii="Arial" w:hAnsi="Arial" w:cs="Arial"/>
                <w:b/>
                <w:bCs/>
                <w:highlight w:val="green"/>
                <w:lang w:eastAsia="zh-CN" w:bidi="ar"/>
              </w:rPr>
              <w:t>Agreement</w:t>
            </w:r>
          </w:p>
          <w:p w14:paraId="729EE538" w14:textId="77777777" w:rsidR="00133565" w:rsidRPr="00DD12C3" w:rsidRDefault="00133565" w:rsidP="00133565">
            <w:pPr>
              <w:pStyle w:val="a6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>For LP-WUS CONNECTED mode operation, Option 1-2 can be configured separately from Option 1-1</w:t>
            </w:r>
          </w:p>
          <w:p w14:paraId="54CC776D" w14:textId="77777777" w:rsidR="00133565" w:rsidRPr="00DD12C3" w:rsidRDefault="00133565" w:rsidP="00133565">
            <w:pPr>
              <w:pStyle w:val="a6"/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>FFS whether/how to support both Option 1-1 and Option 1-2 simultaneously configured for the same UE</w:t>
            </w:r>
          </w:p>
          <w:p w14:paraId="23C8FE99" w14:textId="77777777" w:rsidR="00133565" w:rsidRPr="00DD12C3" w:rsidRDefault="00133565" w:rsidP="00133565">
            <w:pPr>
              <w:rPr>
                <w:rFonts w:ascii="Arial" w:hAnsi="Arial" w:cs="Arial"/>
                <w:b/>
                <w:bCs/>
                <w:lang w:eastAsia="zh-CN" w:bidi="ar"/>
              </w:rPr>
            </w:pPr>
            <w:r w:rsidRPr="00DD12C3">
              <w:rPr>
                <w:rFonts w:ascii="Arial" w:hAnsi="Arial" w:cs="Arial"/>
                <w:b/>
                <w:bCs/>
                <w:highlight w:val="green"/>
                <w:lang w:eastAsia="zh-CN" w:bidi="ar"/>
              </w:rPr>
              <w:t>Agreement</w:t>
            </w:r>
          </w:p>
          <w:p w14:paraId="70DBE7BB" w14:textId="77777777" w:rsidR="00133565" w:rsidRPr="00DD12C3" w:rsidRDefault="00133565" w:rsidP="00133565">
            <w:pPr>
              <w:pStyle w:val="a6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>Regarding</w:t>
            </w:r>
            <w:r w:rsidRPr="00DD12C3">
              <w:rPr>
                <w:rFonts w:ascii="Arial" w:hAnsi="Arial" w:cs="Arial"/>
                <w:lang w:val="en-US"/>
              </w:rPr>
              <w:t xml:space="preserve"> the </w:t>
            </w:r>
            <w:r w:rsidRPr="00DD12C3">
              <w:rPr>
                <w:rFonts w:ascii="Arial" w:hAnsi="Arial" w:cs="Arial"/>
              </w:rPr>
              <w:t xml:space="preserve">potential restriction for LP-WUS configuration in relation with C-DRX configuration for option 1-2 of LP-WUS CONNECTED mode operation, from RAN1 perspective, </w:t>
            </w:r>
          </w:p>
          <w:p w14:paraId="3F55DAF5" w14:textId="77777777" w:rsidR="00133565" w:rsidRPr="00DD12C3" w:rsidRDefault="00133565" w:rsidP="00133565">
            <w:pPr>
              <w:pStyle w:val="a6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  <w:strike/>
                <w:color w:val="FF0000"/>
              </w:rPr>
              <w:t>Alt</w:t>
            </w:r>
            <w:r w:rsidRPr="00DD12C3">
              <w:rPr>
                <w:rFonts w:ascii="Arial" w:hAnsi="Arial" w:cs="Arial"/>
                <w:color w:val="FF0000"/>
              </w:rPr>
              <w:t>Opt</w:t>
            </w:r>
            <w:r w:rsidRPr="00DD12C3">
              <w:rPr>
                <w:rFonts w:ascii="Arial" w:hAnsi="Arial" w:cs="Arial"/>
              </w:rPr>
              <w:t xml:space="preserve">2: At least LP-WUS periodicity is no larger than </w:t>
            </w:r>
            <w:r w:rsidRPr="00DD12C3">
              <w:rPr>
                <w:rFonts w:ascii="Arial" w:hAnsi="Arial" w:cs="Arial"/>
                <w:color w:val="FF0000"/>
              </w:rPr>
              <w:t xml:space="preserve">long </w:t>
            </w:r>
            <w:r w:rsidRPr="00DD12C3">
              <w:rPr>
                <w:rFonts w:ascii="Arial" w:hAnsi="Arial" w:cs="Arial"/>
              </w:rPr>
              <w:t>C-DRX cycle, FFS other restrictions</w:t>
            </w:r>
          </w:p>
          <w:p w14:paraId="156AE4FA" w14:textId="77777777" w:rsidR="00707F16" w:rsidRPr="00DD12C3" w:rsidRDefault="00133565" w:rsidP="00133565">
            <w:pPr>
              <w:pStyle w:val="a6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  <w:color w:val="FF0000"/>
              </w:rPr>
            </w:pPr>
            <w:r w:rsidRPr="00DD12C3">
              <w:rPr>
                <w:rFonts w:ascii="Arial" w:hAnsi="Arial" w:cs="Arial"/>
                <w:color w:val="FF0000"/>
              </w:rPr>
              <w:t>Introducing monitoring window is not precluded</w:t>
            </w:r>
          </w:p>
          <w:p w14:paraId="44FFDA6D" w14:textId="653EC2DA" w:rsidR="00736E8C" w:rsidRPr="00DD12C3" w:rsidRDefault="00736E8C" w:rsidP="00736E8C">
            <w:p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Arial" w:hAnsi="Arial" w:cs="Arial"/>
                <w:b/>
                <w:bCs/>
                <w:color w:val="FF0000"/>
              </w:rPr>
            </w:pPr>
          </w:p>
          <w:p w14:paraId="3F9BFBD6" w14:textId="530E8B76" w:rsidR="00736E8C" w:rsidRPr="00DD12C3" w:rsidRDefault="00F21AF3" w:rsidP="00F21AF3">
            <w:pPr>
              <w:pStyle w:val="Doc-text2"/>
              <w:ind w:left="0" w:firstLine="0"/>
              <w:rPr>
                <w:rFonts w:cs="Arial"/>
                <w:b/>
                <w:bCs/>
                <w:color w:val="FF0000"/>
              </w:rPr>
            </w:pPr>
            <w:r w:rsidRPr="00DD12C3">
              <w:rPr>
                <w:rFonts w:eastAsiaTheme="minorEastAsia" w:cs="Arial"/>
                <w:b/>
                <w:u w:val="single"/>
                <w:lang w:eastAsia="ko-KR"/>
              </w:rPr>
              <w:t>#119</w:t>
            </w:r>
          </w:p>
          <w:p w14:paraId="266B4E42" w14:textId="77777777" w:rsidR="00736E8C" w:rsidRPr="00DD12C3" w:rsidRDefault="00736E8C" w:rsidP="00736E8C">
            <w:pPr>
              <w:rPr>
                <w:rFonts w:ascii="Arial" w:hAnsi="Arial" w:cs="Arial"/>
                <w:b/>
                <w:bCs/>
                <w:lang w:val="en-US" w:eastAsia="zh-CN" w:bidi="ar"/>
              </w:rPr>
            </w:pPr>
            <w:r w:rsidRPr="00DD12C3">
              <w:rPr>
                <w:rFonts w:ascii="Arial" w:hAnsi="Arial" w:cs="Arial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7DA5F877" w14:textId="77777777" w:rsidR="00736E8C" w:rsidRPr="00DD12C3" w:rsidRDefault="00736E8C" w:rsidP="00736E8C">
            <w:pPr>
              <w:pStyle w:val="a6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 xml:space="preserve">For LP-WUS </w:t>
            </w:r>
            <w:r w:rsidRPr="00DD12C3">
              <w:rPr>
                <w:rFonts w:ascii="Arial" w:hAnsi="Arial" w:cs="Arial"/>
                <w:color w:val="FF0000"/>
              </w:rPr>
              <w:t xml:space="preserve">MOs </w:t>
            </w:r>
            <w:r w:rsidRPr="00DD12C3">
              <w:rPr>
                <w:rFonts w:ascii="Arial" w:hAnsi="Arial" w:cs="Arial"/>
              </w:rPr>
              <w:t>in connected mode for Option 1-1, following is considered further discussion and possible down-selection</w:t>
            </w:r>
          </w:p>
          <w:p w14:paraId="6339D9CD" w14:textId="77777777" w:rsidR="00736E8C" w:rsidRPr="00DD12C3" w:rsidRDefault="00736E8C" w:rsidP="00736E8C">
            <w:pPr>
              <w:pStyle w:val="a6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Approach 1:</w:t>
            </w:r>
          </w:p>
          <w:p w14:paraId="3D656EF4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 xml:space="preserve">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>, including periodicity and offset, are configured independently from the C-DRX periodicity/offset by new RRC parameter(s).</w:t>
            </w:r>
          </w:p>
          <w:p w14:paraId="775E6C8A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 xml:space="preserve">UE selectively monitors LP-WUS in the 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identified by other parameters such as </w:t>
            </w:r>
            <w:r w:rsidRPr="00DD12C3">
              <w:rPr>
                <w:rFonts w:ascii="Arial" w:hAnsi="Arial" w:cs="Arial"/>
                <w:color w:val="FF0000"/>
              </w:rPr>
              <w:t xml:space="preserve">time offset </w:t>
            </w:r>
            <w:r w:rsidRPr="00DD12C3">
              <w:rPr>
                <w:rFonts w:ascii="Arial" w:hAnsi="Arial" w:cs="Arial"/>
              </w:rPr>
              <w:t>prior to the start of</w:t>
            </w:r>
            <w:r w:rsidRPr="00DD12C3">
              <w:rPr>
                <w:rFonts w:ascii="Arial" w:hAnsi="Arial" w:cs="Arial"/>
                <w:i/>
                <w:iCs/>
              </w:rPr>
              <w:t xml:space="preserve"> drx-onDurationTimer</w:t>
            </w:r>
            <w:r w:rsidRPr="00DD12C3">
              <w:rPr>
                <w:rFonts w:ascii="Arial" w:hAnsi="Arial" w:cs="Arial"/>
              </w:rPr>
              <w:t>.</w:t>
            </w:r>
          </w:p>
          <w:p w14:paraId="7C76EB88" w14:textId="77777777" w:rsidR="00736E8C" w:rsidRPr="00DD12C3" w:rsidRDefault="00736E8C" w:rsidP="00736E8C">
            <w:pPr>
              <w:pStyle w:val="a6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Approach 2:</w:t>
            </w:r>
          </w:p>
          <w:p w14:paraId="7936B4EB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lastRenderedPageBreak/>
              <w:t xml:space="preserve">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, including periodicity and offset, are identified based on the slot that </w:t>
            </w:r>
            <w:r w:rsidRPr="00DD12C3">
              <w:rPr>
                <w:rFonts w:ascii="Arial" w:hAnsi="Arial" w:cs="Arial"/>
                <w:i/>
                <w:iCs/>
              </w:rPr>
              <w:t>drx-onDurationTimer</w:t>
            </w:r>
            <w:r w:rsidRPr="00DD12C3">
              <w:rPr>
                <w:rFonts w:ascii="Arial" w:hAnsi="Arial" w:cs="Arial"/>
              </w:rPr>
              <w:t xml:space="preserve"> would start and a new RRC parameter indicating the time offset until the slot that </w:t>
            </w:r>
            <w:r w:rsidRPr="00DD12C3">
              <w:rPr>
                <w:rFonts w:ascii="Arial" w:hAnsi="Arial" w:cs="Arial"/>
                <w:i/>
                <w:iCs/>
              </w:rPr>
              <w:t>drx-onDurationTimer</w:t>
            </w:r>
            <w:r w:rsidRPr="00DD12C3">
              <w:rPr>
                <w:rFonts w:ascii="Arial" w:hAnsi="Arial" w:cs="Arial"/>
              </w:rPr>
              <w:t xml:space="preserve"> would start.</w:t>
            </w:r>
          </w:p>
          <w:p w14:paraId="42C78698" w14:textId="77777777" w:rsidR="00736E8C" w:rsidRPr="00DD12C3" w:rsidRDefault="00736E8C" w:rsidP="00736E8C">
            <w:pPr>
              <w:pStyle w:val="a6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 xml:space="preserve">FFS: </w:t>
            </w:r>
            <w:r w:rsidRPr="00DD12C3">
              <w:rPr>
                <w:rFonts w:ascii="Arial" w:hAnsi="Arial" w:cs="Arial"/>
                <w:color w:val="FF0000"/>
              </w:rPr>
              <w:t>An</w:t>
            </w:r>
            <w:r w:rsidRPr="00DD12C3">
              <w:rPr>
                <w:rFonts w:ascii="Arial" w:hAnsi="Arial" w:cs="Arial"/>
              </w:rPr>
              <w:t xml:space="preserve"> RRC parameter indicates the duration where the UE monitors LP-WUS </w:t>
            </w:r>
            <w:r w:rsidRPr="00DD12C3">
              <w:rPr>
                <w:rFonts w:ascii="Arial" w:hAnsi="Arial" w:cs="Arial"/>
                <w:color w:val="FF0000"/>
              </w:rPr>
              <w:t>[</w:t>
            </w:r>
            <w:r w:rsidRPr="00DD12C3">
              <w:rPr>
                <w:rFonts w:ascii="Arial" w:hAnsi="Arial" w:cs="Arial"/>
              </w:rPr>
              <w:t>consecutively in time</w:t>
            </w:r>
            <w:r w:rsidRPr="00DD12C3">
              <w:rPr>
                <w:rFonts w:ascii="Arial" w:hAnsi="Arial" w:cs="Arial"/>
                <w:color w:val="FF0000"/>
              </w:rPr>
              <w:t>]</w:t>
            </w:r>
          </w:p>
          <w:p w14:paraId="7B834C5B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  <w:color w:val="FF0000"/>
              </w:rPr>
              <w:t>FFS:</w:t>
            </w:r>
            <w:r w:rsidRPr="00DD12C3">
              <w:rPr>
                <w:rFonts w:ascii="Arial" w:hAnsi="Arial" w:cs="Arial"/>
              </w:rPr>
              <w:t xml:space="preserve"> the consecutive 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in time identified by </w:t>
            </w:r>
            <w:r w:rsidRPr="00DD12C3">
              <w:rPr>
                <w:rFonts w:ascii="Arial" w:hAnsi="Arial" w:cs="Arial"/>
                <w:color w:val="FF0000"/>
              </w:rPr>
              <w:t>the RRC parameter</w:t>
            </w:r>
            <w:r w:rsidRPr="00DD12C3">
              <w:rPr>
                <w:rFonts w:ascii="Arial" w:hAnsi="Arial" w:cs="Arial"/>
              </w:rPr>
              <w:t xml:space="preserve"> are associated with a same C-DRX cycle;</w:t>
            </w:r>
          </w:p>
          <w:p w14:paraId="771548C6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  <w:color w:val="FF0000"/>
              </w:rPr>
              <w:t>FFS:</w:t>
            </w:r>
            <w:r w:rsidRPr="00DD12C3">
              <w:rPr>
                <w:rFonts w:ascii="Arial" w:hAnsi="Arial" w:cs="Arial"/>
              </w:rPr>
              <w:t xml:space="preserve"> 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in time identified by </w:t>
            </w:r>
            <w:r w:rsidRPr="00DD12C3">
              <w:rPr>
                <w:rFonts w:ascii="Arial" w:hAnsi="Arial" w:cs="Arial"/>
                <w:color w:val="FF0000"/>
              </w:rPr>
              <w:t>the RRC parameter</w:t>
            </w:r>
            <w:r w:rsidRPr="00DD12C3">
              <w:rPr>
                <w:rFonts w:ascii="Arial" w:hAnsi="Arial" w:cs="Arial"/>
              </w:rPr>
              <w:t xml:space="preserve"> provides consistent indication for the same C-DRX cycle of the UE, i.e., UE does not expect to detect more than one LP-WUSs with different indications for the UE in the 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associated with the same C-DRX cycle.</w:t>
            </w:r>
          </w:p>
          <w:p w14:paraId="0695CEBE" w14:textId="77777777" w:rsidR="00736E8C" w:rsidRPr="00DD12C3" w:rsidRDefault="00736E8C" w:rsidP="00736E8C">
            <w:pPr>
              <w:pStyle w:val="a6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 xml:space="preserve">For 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in connected mode for Option 1-2, following is considered further</w:t>
            </w:r>
          </w:p>
          <w:p w14:paraId="3C28F769" w14:textId="77777777" w:rsidR="00736E8C" w:rsidRPr="00DD12C3" w:rsidRDefault="00736E8C" w:rsidP="00736E8C">
            <w:pPr>
              <w:pStyle w:val="a6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Approach 1:</w:t>
            </w:r>
          </w:p>
          <w:p w14:paraId="0AA84D51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 xml:space="preserve">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>, including periodicity and offset, are configured independently from the C-DRX periodicity/offset by new RRC parameter(s).</w:t>
            </w:r>
          </w:p>
          <w:p w14:paraId="75AACB8D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color w:val="FF0000"/>
              </w:rPr>
            </w:pPr>
            <w:r w:rsidRPr="00DD12C3">
              <w:rPr>
                <w:rFonts w:ascii="Arial" w:hAnsi="Arial" w:cs="Arial"/>
              </w:rPr>
              <w:t xml:space="preserve">UE monitors LP-WUS in the 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and starts a new timer for PDCCH monitoring triggered by LP-WUS, after a time offset. </w:t>
            </w:r>
          </w:p>
          <w:p w14:paraId="344FEA17" w14:textId="77777777" w:rsidR="00736E8C" w:rsidRPr="00DD12C3" w:rsidRDefault="00736E8C" w:rsidP="00736E8C">
            <w:pPr>
              <w:pStyle w:val="a6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Approach 2:</w:t>
            </w:r>
          </w:p>
          <w:p w14:paraId="78D45695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>Periodicity/offset of the slot that the new timer for PDCCH monitoring may be potentially triggered by LP-WUS are configured by RRC parameters.</w:t>
            </w:r>
          </w:p>
          <w:p w14:paraId="050A975B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 xml:space="preserve">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, including periodicity and offset, are identified based on the slot that </w:t>
            </w:r>
            <w:r w:rsidRPr="00DD12C3">
              <w:rPr>
                <w:rFonts w:ascii="Arial" w:hAnsi="Arial" w:cs="Arial"/>
                <w:color w:val="FF0000"/>
              </w:rPr>
              <w:t>new timer</w:t>
            </w:r>
            <w:r w:rsidRPr="00DD12C3">
              <w:rPr>
                <w:rFonts w:ascii="Arial" w:hAnsi="Arial" w:cs="Arial"/>
              </w:rPr>
              <w:t xml:space="preserve"> would start and a new RRC parameter indicating the time offset until the slot that </w:t>
            </w:r>
            <w:r w:rsidRPr="00DD12C3">
              <w:rPr>
                <w:rFonts w:ascii="Arial" w:hAnsi="Arial" w:cs="Arial"/>
                <w:color w:val="FF0000"/>
              </w:rPr>
              <w:t>new timer</w:t>
            </w:r>
            <w:r w:rsidRPr="00DD12C3">
              <w:rPr>
                <w:rFonts w:ascii="Arial" w:hAnsi="Arial" w:cs="Arial"/>
              </w:rPr>
              <w:t xml:space="preserve"> would start.</w:t>
            </w:r>
          </w:p>
          <w:p w14:paraId="025D300A" w14:textId="77777777" w:rsidR="00736E8C" w:rsidRPr="00DD12C3" w:rsidRDefault="00736E8C" w:rsidP="00736E8C">
            <w:pPr>
              <w:pStyle w:val="a6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</w:rPr>
              <w:t xml:space="preserve">FFS: </w:t>
            </w:r>
            <w:r w:rsidRPr="00DD12C3">
              <w:rPr>
                <w:rFonts w:ascii="Arial" w:hAnsi="Arial" w:cs="Arial"/>
                <w:color w:val="FF0000"/>
              </w:rPr>
              <w:t xml:space="preserve">An </w:t>
            </w:r>
            <w:r w:rsidRPr="00DD12C3">
              <w:rPr>
                <w:rFonts w:ascii="Arial" w:hAnsi="Arial" w:cs="Arial"/>
              </w:rPr>
              <w:t xml:space="preserve">RRC parameter indicates the duration where the UE monitors LP-WUS </w:t>
            </w:r>
            <w:r w:rsidRPr="00DD12C3">
              <w:rPr>
                <w:rFonts w:ascii="Arial" w:hAnsi="Arial" w:cs="Arial"/>
                <w:color w:val="FF0000"/>
              </w:rPr>
              <w:t>[</w:t>
            </w:r>
            <w:r w:rsidRPr="00DD12C3">
              <w:rPr>
                <w:rFonts w:ascii="Arial" w:hAnsi="Arial" w:cs="Arial"/>
              </w:rPr>
              <w:t>consecutively in time</w:t>
            </w:r>
            <w:r w:rsidRPr="00DD12C3">
              <w:rPr>
                <w:rFonts w:ascii="Arial" w:hAnsi="Arial" w:cs="Arial"/>
                <w:color w:val="FF0000"/>
              </w:rPr>
              <w:t>]</w:t>
            </w:r>
          </w:p>
          <w:p w14:paraId="4C08A907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  <w:color w:val="FF0000"/>
              </w:rPr>
              <w:t xml:space="preserve">FFS: </w:t>
            </w:r>
            <w:r w:rsidRPr="00DD12C3">
              <w:rPr>
                <w:rFonts w:ascii="Arial" w:hAnsi="Arial" w:cs="Arial"/>
              </w:rPr>
              <w:t xml:space="preserve">the consecutive 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in time identified by </w:t>
            </w:r>
            <w:r w:rsidRPr="00DD12C3">
              <w:rPr>
                <w:rFonts w:ascii="Arial" w:hAnsi="Arial" w:cs="Arial"/>
                <w:color w:val="FF0000"/>
              </w:rPr>
              <w:t>the RRC parameter</w:t>
            </w:r>
            <w:r w:rsidRPr="00DD12C3">
              <w:rPr>
                <w:rFonts w:ascii="Arial" w:hAnsi="Arial" w:cs="Arial"/>
              </w:rPr>
              <w:t xml:space="preserve"> are associated with the same slot that the </w:t>
            </w:r>
            <w:r w:rsidRPr="00DD12C3">
              <w:rPr>
                <w:rFonts w:ascii="Arial" w:hAnsi="Arial" w:cs="Arial"/>
                <w:color w:val="FF0000"/>
              </w:rPr>
              <w:t xml:space="preserve">new </w:t>
            </w:r>
            <w:r w:rsidRPr="00DD12C3">
              <w:rPr>
                <w:rFonts w:ascii="Arial" w:hAnsi="Arial" w:cs="Arial"/>
              </w:rPr>
              <w:t>timer would start;</w:t>
            </w:r>
          </w:p>
          <w:p w14:paraId="034950A2" w14:textId="77777777" w:rsidR="00736E8C" w:rsidRPr="00DD12C3" w:rsidRDefault="00736E8C" w:rsidP="00736E8C">
            <w:pPr>
              <w:pStyle w:val="a6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  <w:color w:val="FF0000"/>
              </w:rPr>
              <w:t xml:space="preserve">FFS: </w:t>
            </w:r>
            <w:r w:rsidRPr="00DD12C3">
              <w:rPr>
                <w:rFonts w:ascii="Arial" w:hAnsi="Arial" w:cs="Arial"/>
              </w:rPr>
              <w:t xml:space="preserve">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in time identified by</w:t>
            </w:r>
            <w:r w:rsidRPr="00DD12C3">
              <w:rPr>
                <w:rFonts w:ascii="Arial" w:hAnsi="Arial" w:cs="Arial"/>
                <w:color w:val="FF0000"/>
              </w:rPr>
              <w:t xml:space="preserve"> the RRC parameter</w:t>
            </w:r>
            <w:r w:rsidRPr="00DD12C3">
              <w:rPr>
                <w:rFonts w:ascii="Arial" w:hAnsi="Arial" w:cs="Arial"/>
              </w:rPr>
              <w:t xml:space="preserve"> provides consistent indication for the same slot that the </w:t>
            </w:r>
            <w:r w:rsidRPr="00DD12C3">
              <w:rPr>
                <w:rFonts w:ascii="Arial" w:hAnsi="Arial" w:cs="Arial"/>
                <w:color w:val="FF0000"/>
              </w:rPr>
              <w:t xml:space="preserve">new </w:t>
            </w:r>
            <w:r w:rsidRPr="00DD12C3">
              <w:rPr>
                <w:rFonts w:ascii="Arial" w:hAnsi="Arial" w:cs="Arial"/>
              </w:rPr>
              <w:t xml:space="preserve">timer would start, i.e., UE does not expect to detect more than one LP-WUSs with different indications for the UE in the LP-WUS </w:t>
            </w:r>
            <w:r w:rsidRPr="00DD12C3">
              <w:rPr>
                <w:rFonts w:ascii="Arial" w:hAnsi="Arial" w:cs="Arial"/>
                <w:color w:val="FF0000"/>
              </w:rPr>
              <w:t>MOs</w:t>
            </w:r>
            <w:r w:rsidRPr="00DD12C3">
              <w:rPr>
                <w:rFonts w:ascii="Arial" w:hAnsi="Arial" w:cs="Arial"/>
              </w:rPr>
              <w:t xml:space="preserve"> associated with the same slot that the </w:t>
            </w:r>
            <w:r w:rsidRPr="00DD12C3">
              <w:rPr>
                <w:rFonts w:ascii="Arial" w:hAnsi="Arial" w:cs="Arial"/>
                <w:color w:val="FF0000"/>
              </w:rPr>
              <w:t xml:space="preserve">new </w:t>
            </w:r>
            <w:r w:rsidRPr="00DD12C3">
              <w:rPr>
                <w:rFonts w:ascii="Arial" w:hAnsi="Arial" w:cs="Arial"/>
              </w:rPr>
              <w:t>timer would start.</w:t>
            </w:r>
          </w:p>
          <w:p w14:paraId="08954626" w14:textId="77777777" w:rsidR="00736E8C" w:rsidRPr="00DD12C3" w:rsidRDefault="00736E8C" w:rsidP="00736E8C">
            <w:pPr>
              <w:rPr>
                <w:rFonts w:ascii="Arial" w:hAnsi="Arial" w:cs="Arial"/>
                <w:lang w:eastAsia="zh-CN" w:bidi="ar"/>
              </w:rPr>
            </w:pPr>
          </w:p>
          <w:p w14:paraId="61B0D214" w14:textId="77777777" w:rsidR="00736E8C" w:rsidRPr="00DD12C3" w:rsidRDefault="00736E8C" w:rsidP="00736E8C">
            <w:pPr>
              <w:rPr>
                <w:rFonts w:ascii="Arial" w:eastAsia="Yu Mincho" w:hAnsi="Arial" w:cs="Arial"/>
                <w:b/>
                <w:bCs/>
                <w:lang w:val="en-US" w:eastAsia="ja-JP" w:bidi="ar"/>
              </w:rPr>
            </w:pPr>
            <w:r w:rsidRPr="00DD12C3">
              <w:rPr>
                <w:rFonts w:ascii="Arial" w:eastAsia="Yu Mincho" w:hAnsi="Arial" w:cs="Arial"/>
                <w:b/>
                <w:bCs/>
                <w:highlight w:val="green"/>
                <w:lang w:val="en-US" w:eastAsia="ja-JP" w:bidi="ar"/>
              </w:rPr>
              <w:t>Agreement</w:t>
            </w:r>
          </w:p>
          <w:p w14:paraId="577844E5" w14:textId="77777777" w:rsidR="00736E8C" w:rsidRPr="00DD12C3" w:rsidRDefault="00736E8C" w:rsidP="00736E8C">
            <w:pPr>
              <w:spacing w:line="252" w:lineRule="auto"/>
              <w:contextualSpacing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 xml:space="preserve">For Option 1-2 of LP-WUS CONNECTED mode operation, for explicit indication to stop the </w:t>
            </w:r>
            <w:r w:rsidRPr="00DD12C3">
              <w:rPr>
                <w:rFonts w:ascii="Arial" w:hAnsi="Arial" w:cs="Arial"/>
                <w:color w:val="FF0000"/>
              </w:rPr>
              <w:t>new timer for PDCCH monitoring in Option 1-2</w:t>
            </w:r>
            <w:r w:rsidRPr="00DD12C3">
              <w:rPr>
                <w:rFonts w:ascii="Arial" w:eastAsia="Yu Mincho" w:hAnsi="Arial" w:cs="Arial"/>
                <w:color w:val="FF0000"/>
                <w:lang w:eastAsia="ja-JP"/>
              </w:rPr>
              <w:t xml:space="preserve"> and</w:t>
            </w:r>
            <w:r w:rsidRPr="00DD12C3">
              <w:rPr>
                <w:rFonts w:ascii="Arial" w:hAnsi="Arial" w:cs="Arial"/>
              </w:rPr>
              <w:t xml:space="preserve"> </w:t>
            </w:r>
            <w:r w:rsidRPr="00DD12C3">
              <w:rPr>
                <w:rFonts w:ascii="Arial" w:hAnsi="Arial" w:cs="Arial"/>
                <w:i/>
                <w:iCs/>
              </w:rPr>
              <w:t>drx-InactivityTimer</w:t>
            </w:r>
            <w:r w:rsidRPr="00DD12C3">
              <w:rPr>
                <w:rFonts w:ascii="Arial" w:hAnsi="Arial" w:cs="Arial"/>
              </w:rPr>
              <w:t xml:space="preserve"> for the DRX group, RAN1 identified the following potential solution</w:t>
            </w:r>
          </w:p>
          <w:p w14:paraId="3BF7FA28" w14:textId="77777777" w:rsidR="00736E8C" w:rsidRPr="00DD12C3" w:rsidRDefault="00736E8C" w:rsidP="00736E8C">
            <w:pPr>
              <w:pStyle w:val="a6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>Use existing DRX Command MAC CE and Long DRX Command MAC CE</w:t>
            </w:r>
          </w:p>
          <w:p w14:paraId="334498C3" w14:textId="77777777" w:rsidR="00736E8C" w:rsidRPr="00DD12C3" w:rsidRDefault="00736E8C" w:rsidP="00736E8C">
            <w:pPr>
              <w:pStyle w:val="a6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>When UE is not in C-DRX active time, UE monitors LP-WUS</w:t>
            </w:r>
          </w:p>
          <w:p w14:paraId="69A54E93" w14:textId="77777777" w:rsidR="00736E8C" w:rsidRPr="00DD12C3" w:rsidRDefault="00736E8C" w:rsidP="00736E8C">
            <w:pPr>
              <w:spacing w:line="252" w:lineRule="auto"/>
              <w:contextualSpacing/>
              <w:rPr>
                <w:rFonts w:ascii="Arial" w:hAnsi="Arial" w:cs="Arial"/>
                <w:b/>
                <w:bCs/>
                <w:lang w:eastAsia="x-none"/>
              </w:rPr>
            </w:pPr>
            <w:r w:rsidRPr="00DD12C3">
              <w:rPr>
                <w:rFonts w:ascii="Arial" w:hAnsi="Arial" w:cs="Arial"/>
                <w:lang w:eastAsia="x-none"/>
              </w:rPr>
              <w:t xml:space="preserve">Send LS to RAN2 to ask the feasibility of the above potential solution. </w:t>
            </w:r>
            <w:r w:rsidRPr="00DD12C3">
              <w:rPr>
                <w:rFonts w:ascii="Arial" w:hAnsi="Arial" w:cs="Arial"/>
                <w:highlight w:val="green"/>
                <w:lang w:eastAsia="x-none"/>
              </w:rPr>
              <w:t>LS in R1-</w:t>
            </w:r>
            <w:r w:rsidRPr="00DD12C3">
              <w:rPr>
                <w:rFonts w:ascii="Arial" w:eastAsia="Yu Mincho" w:hAnsi="Arial" w:cs="Arial"/>
                <w:highlight w:val="green"/>
                <w:lang w:eastAsia="ja-JP"/>
              </w:rPr>
              <w:t>2410909</w:t>
            </w:r>
            <w:r w:rsidRPr="00DD12C3">
              <w:rPr>
                <w:rFonts w:ascii="Arial" w:hAnsi="Arial" w:cs="Arial"/>
                <w:lang w:eastAsia="x-none"/>
              </w:rPr>
              <w:t>.</w:t>
            </w:r>
          </w:p>
          <w:p w14:paraId="05C44029" w14:textId="77777777" w:rsidR="00736E8C" w:rsidRPr="00DD12C3" w:rsidRDefault="00736E8C" w:rsidP="00736E8C">
            <w:pPr>
              <w:rPr>
                <w:rFonts w:ascii="Arial" w:hAnsi="Arial" w:cs="Arial"/>
                <w:lang w:eastAsia="zh-CN" w:bidi="ar"/>
              </w:rPr>
            </w:pPr>
          </w:p>
          <w:p w14:paraId="54DE27CE" w14:textId="77777777" w:rsidR="00736E8C" w:rsidRPr="00DD12C3" w:rsidRDefault="00736E8C" w:rsidP="00736E8C">
            <w:pPr>
              <w:contextualSpacing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  <w:b/>
                <w:bCs/>
              </w:rPr>
              <w:t>Conclusion</w:t>
            </w:r>
          </w:p>
          <w:p w14:paraId="69A9EB8A" w14:textId="77777777" w:rsidR="00736E8C" w:rsidRPr="00DD12C3" w:rsidRDefault="00736E8C" w:rsidP="00736E8C">
            <w:pPr>
              <w:spacing w:line="252" w:lineRule="auto"/>
              <w:contextualSpacing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 xml:space="preserve">For Option 1-1 of LP-WUS CONNECTED mode operation, RAN1 assumes existing DRX Command MAC CE and Long DRX Command MAC CE can be used to stop </w:t>
            </w:r>
            <w:r w:rsidRPr="00DD12C3">
              <w:rPr>
                <w:rFonts w:ascii="Arial" w:hAnsi="Arial" w:cs="Arial"/>
                <w:i/>
                <w:iCs/>
              </w:rPr>
              <w:t>drx-onDurationTimer</w:t>
            </w:r>
            <w:r w:rsidRPr="00DD12C3">
              <w:rPr>
                <w:rFonts w:ascii="Arial" w:hAnsi="Arial" w:cs="Arial"/>
              </w:rPr>
              <w:t xml:space="preserve"> and</w:t>
            </w:r>
            <w:r w:rsidRPr="00DD12C3">
              <w:rPr>
                <w:rFonts w:ascii="Arial" w:hAnsi="Arial" w:cs="Arial"/>
                <w:strike/>
                <w:color w:val="FF0000"/>
              </w:rPr>
              <w:t>/or</w:t>
            </w:r>
            <w:r w:rsidRPr="00DD12C3">
              <w:rPr>
                <w:rFonts w:ascii="Arial" w:hAnsi="Arial" w:cs="Arial"/>
              </w:rPr>
              <w:t xml:space="preserve"> </w:t>
            </w:r>
            <w:r w:rsidRPr="00DD12C3">
              <w:rPr>
                <w:rFonts w:ascii="Arial" w:hAnsi="Arial" w:cs="Arial"/>
                <w:i/>
                <w:iCs/>
              </w:rPr>
              <w:t>drx-InactivityTimer</w:t>
            </w:r>
            <w:r w:rsidRPr="00DD12C3">
              <w:rPr>
                <w:rFonts w:ascii="Arial" w:hAnsi="Arial" w:cs="Arial"/>
              </w:rPr>
              <w:t xml:space="preserve"> for the DRX group</w:t>
            </w:r>
          </w:p>
          <w:p w14:paraId="36BE07F1" w14:textId="77777777" w:rsidR="00736E8C" w:rsidRPr="00DD12C3" w:rsidRDefault="00736E8C" w:rsidP="00736E8C">
            <w:pPr>
              <w:pStyle w:val="a6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  <w:b/>
                <w:bCs/>
              </w:rPr>
            </w:pPr>
            <w:r w:rsidRPr="00DD12C3">
              <w:rPr>
                <w:rFonts w:ascii="Arial" w:hAnsi="Arial" w:cs="Arial"/>
              </w:rPr>
              <w:t>When UE is not in C-DRX active time, UE monitors LP-WUS</w:t>
            </w:r>
          </w:p>
          <w:p w14:paraId="3343773A" w14:textId="77777777" w:rsidR="00736E8C" w:rsidRPr="00DD12C3" w:rsidRDefault="00736E8C" w:rsidP="00736E8C">
            <w:pPr>
              <w:spacing w:line="252" w:lineRule="auto"/>
              <w:contextualSpacing/>
              <w:rPr>
                <w:rFonts w:ascii="Arial" w:hAnsi="Arial" w:cs="Arial"/>
              </w:rPr>
            </w:pPr>
            <w:r w:rsidRPr="00DD12C3">
              <w:rPr>
                <w:rFonts w:ascii="Arial" w:hAnsi="Arial" w:cs="Arial"/>
                <w:highlight w:val="green"/>
              </w:rPr>
              <w:t>Send LS to RAN2 to ask whether RAN2 has same understanding or not. LS in R1-</w:t>
            </w:r>
            <w:r w:rsidRPr="00DD12C3">
              <w:rPr>
                <w:rFonts w:ascii="Arial" w:eastAsia="Yu Mincho" w:hAnsi="Arial" w:cs="Arial"/>
                <w:highlight w:val="green"/>
                <w:lang w:eastAsia="ja-JP"/>
              </w:rPr>
              <w:t>2410909</w:t>
            </w:r>
            <w:r w:rsidRPr="00DD12C3">
              <w:rPr>
                <w:rFonts w:ascii="Arial" w:hAnsi="Arial" w:cs="Arial"/>
                <w:highlight w:val="green"/>
              </w:rPr>
              <w:t>.</w:t>
            </w:r>
          </w:p>
          <w:p w14:paraId="3E41BB45" w14:textId="77777777" w:rsidR="00736E8C" w:rsidRPr="00DD12C3" w:rsidRDefault="00736E8C" w:rsidP="00736E8C">
            <w:pPr>
              <w:rPr>
                <w:rFonts w:ascii="Arial" w:hAnsi="Arial" w:cs="Arial"/>
                <w:lang w:eastAsia="zh-CN" w:bidi="ar"/>
              </w:rPr>
            </w:pPr>
          </w:p>
          <w:p w14:paraId="7ABA1FAD" w14:textId="77777777" w:rsidR="00736E8C" w:rsidRPr="00DD12C3" w:rsidRDefault="00736E8C" w:rsidP="00736E8C">
            <w:pPr>
              <w:rPr>
                <w:rFonts w:ascii="Arial" w:eastAsia="Yu Mincho" w:hAnsi="Arial" w:cs="Arial"/>
                <w:b/>
                <w:bCs/>
                <w:lang w:val="en-US" w:eastAsia="ja-JP" w:bidi="ar"/>
              </w:rPr>
            </w:pPr>
            <w:r w:rsidRPr="00DD12C3">
              <w:rPr>
                <w:rFonts w:ascii="Arial" w:eastAsia="Yu Mincho" w:hAnsi="Arial" w:cs="Arial"/>
                <w:b/>
                <w:bCs/>
                <w:highlight w:val="green"/>
                <w:lang w:val="en-US" w:eastAsia="ja-JP" w:bidi="ar"/>
              </w:rPr>
              <w:t>Agreement</w:t>
            </w:r>
          </w:p>
          <w:p w14:paraId="515E3957" w14:textId="77777777" w:rsidR="00736E8C" w:rsidRPr="00DD12C3" w:rsidRDefault="00736E8C" w:rsidP="00736E8C">
            <w:pPr>
              <w:pStyle w:val="ad"/>
              <w:spacing w:after="0" w:line="259" w:lineRule="auto"/>
              <w:rPr>
                <w:rFonts w:cs="Arial"/>
              </w:rPr>
            </w:pPr>
            <w:r w:rsidRPr="00DD12C3">
              <w:rPr>
                <w:rFonts w:cs="Arial"/>
              </w:rPr>
              <w:t>For Option 1-2, for LP-WUS CONNECTED mode operation, the periodic CSI/L1-RSRP reporting operation is same as Rel-16 DCP, that is the UE can be configured with a parameter to enable/disable periodic CSI/L1-RSRP reporting, respectively:</w:t>
            </w:r>
          </w:p>
          <w:p w14:paraId="26CAA46F" w14:textId="77777777" w:rsidR="00736E8C" w:rsidRPr="00DD12C3" w:rsidRDefault="00736E8C" w:rsidP="00736E8C">
            <w:pPr>
              <w:pStyle w:val="ad"/>
              <w:numPr>
                <w:ilvl w:val="0"/>
                <w:numId w:val="42"/>
              </w:numPr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</w:rPr>
            </w:pPr>
            <w:r w:rsidRPr="00DD12C3">
              <w:rPr>
                <w:rFonts w:cs="Arial"/>
              </w:rPr>
              <w:t>If the parameter is NOT configured:</w:t>
            </w:r>
          </w:p>
          <w:p w14:paraId="47130A65" w14:textId="77777777" w:rsidR="00736E8C" w:rsidRPr="00DD12C3" w:rsidRDefault="00736E8C" w:rsidP="00736E8C">
            <w:pPr>
              <w:pStyle w:val="ad"/>
              <w:numPr>
                <w:ilvl w:val="1"/>
                <w:numId w:val="42"/>
              </w:numPr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</w:rPr>
            </w:pPr>
            <w:r w:rsidRPr="00DD12C3">
              <w:rPr>
                <w:rFonts w:cs="Arial"/>
              </w:rPr>
              <w:lastRenderedPageBreak/>
              <w:t>If the UE is not indicated to wake up by LP-WUS, the periodic CSI/L1-RSRP is not reported.</w:t>
            </w:r>
          </w:p>
          <w:p w14:paraId="408296E3" w14:textId="77777777" w:rsidR="00736E8C" w:rsidRPr="00DD12C3" w:rsidRDefault="00736E8C" w:rsidP="00736E8C">
            <w:pPr>
              <w:pStyle w:val="ad"/>
              <w:numPr>
                <w:ilvl w:val="1"/>
                <w:numId w:val="42"/>
              </w:numPr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</w:rPr>
            </w:pPr>
            <w:r w:rsidRPr="00DD12C3">
              <w:rPr>
                <w:rFonts w:cs="Arial"/>
              </w:rPr>
              <w:t>If the UE is indicated to wake up by LP-WUS, the periodic CSI/L1-RSRP is reported during the DRX active time.</w:t>
            </w:r>
          </w:p>
          <w:p w14:paraId="6CE36644" w14:textId="77777777" w:rsidR="00736E8C" w:rsidRPr="00DD12C3" w:rsidRDefault="00736E8C" w:rsidP="00736E8C">
            <w:pPr>
              <w:pStyle w:val="ad"/>
              <w:numPr>
                <w:ilvl w:val="0"/>
                <w:numId w:val="42"/>
              </w:numPr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</w:rPr>
            </w:pPr>
            <w:r w:rsidRPr="00DD12C3">
              <w:rPr>
                <w:rFonts w:cs="Arial"/>
              </w:rPr>
              <w:t>If the parameter is configured:</w:t>
            </w:r>
          </w:p>
          <w:p w14:paraId="6AD73CCE" w14:textId="77777777" w:rsidR="00736E8C" w:rsidRPr="00DD12C3" w:rsidRDefault="00736E8C" w:rsidP="00736E8C">
            <w:pPr>
              <w:pStyle w:val="ad"/>
              <w:numPr>
                <w:ilvl w:val="1"/>
                <w:numId w:val="42"/>
              </w:numPr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</w:rPr>
            </w:pPr>
            <w:r w:rsidRPr="00DD12C3">
              <w:rPr>
                <w:rFonts w:cs="Arial"/>
              </w:rPr>
              <w:t xml:space="preserve">If the UE is not indicated to wake up by LP-WUS, the periodic CSI/L1-RSRP is reported during the time given by the configured </w:t>
            </w:r>
            <w:r w:rsidRPr="00DD12C3">
              <w:rPr>
                <w:rFonts w:cs="Arial"/>
                <w:i/>
                <w:iCs/>
              </w:rPr>
              <w:t>drx-onDurationTimer</w:t>
            </w:r>
            <w:r w:rsidRPr="00DD12C3">
              <w:rPr>
                <w:rFonts w:cs="Arial"/>
              </w:rPr>
              <w:t xml:space="preserve"> in </w:t>
            </w:r>
            <w:r w:rsidRPr="00DD12C3">
              <w:rPr>
                <w:rFonts w:cs="Arial"/>
                <w:i/>
                <w:iCs/>
              </w:rPr>
              <w:t>DRX-Config</w:t>
            </w:r>
            <w:r w:rsidRPr="00DD12C3">
              <w:rPr>
                <w:rFonts w:cs="Arial"/>
              </w:rPr>
              <w:t xml:space="preserve"> for the case when UE is outside C-DRX active time.</w:t>
            </w:r>
          </w:p>
          <w:p w14:paraId="5E449FA6" w14:textId="77777777" w:rsidR="00736E8C" w:rsidRPr="00DD12C3" w:rsidRDefault="00736E8C" w:rsidP="00736E8C">
            <w:pPr>
              <w:pStyle w:val="ad"/>
              <w:numPr>
                <w:ilvl w:val="1"/>
                <w:numId w:val="42"/>
              </w:numPr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</w:rPr>
            </w:pPr>
            <w:r w:rsidRPr="00DD12C3">
              <w:rPr>
                <w:rFonts w:cs="Arial"/>
              </w:rPr>
              <w:t>If the UE is indicated to wake up by LP-WUS, the periodic CSI/L1-RSRP is reported during the DRX active time.</w:t>
            </w:r>
          </w:p>
          <w:p w14:paraId="09AD840A" w14:textId="77777777" w:rsidR="00736E8C" w:rsidRPr="00DD12C3" w:rsidRDefault="00736E8C" w:rsidP="00736E8C">
            <w:pPr>
              <w:pStyle w:val="ad"/>
              <w:numPr>
                <w:ilvl w:val="0"/>
                <w:numId w:val="42"/>
              </w:numPr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</w:rPr>
            </w:pPr>
            <w:r w:rsidRPr="00DD12C3">
              <w:rPr>
                <w:rFonts w:cs="Arial"/>
              </w:rPr>
              <w:t>FFS: Whether RAN1 spec impact is required.</w:t>
            </w:r>
          </w:p>
          <w:p w14:paraId="60AF3A37" w14:textId="77777777" w:rsidR="00736E8C" w:rsidRPr="00DD12C3" w:rsidRDefault="00736E8C" w:rsidP="00736E8C">
            <w:pPr>
              <w:pStyle w:val="ad"/>
              <w:spacing w:after="0"/>
              <w:rPr>
                <w:rFonts w:cs="Arial"/>
                <w:highlight w:val="magenta"/>
              </w:rPr>
            </w:pPr>
          </w:p>
          <w:p w14:paraId="35BA0E52" w14:textId="61D1B454" w:rsidR="00736E8C" w:rsidRPr="00DD12C3" w:rsidRDefault="00736E8C" w:rsidP="005B3486">
            <w:pPr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7ED52BC1" w14:textId="587FCC93" w:rsidR="007C0A52" w:rsidRPr="00DD12C3" w:rsidRDefault="00213E40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lastRenderedPageBreak/>
        <w:t xml:space="preserve">In this contribution, we would like to discuss the detailed </w:t>
      </w:r>
      <w:r w:rsidR="00580477" w:rsidRPr="00DD12C3">
        <w:rPr>
          <w:rFonts w:ascii="Arial" w:eastAsiaTheme="minorEastAsia" w:hAnsi="Arial" w:cs="Arial"/>
          <w:lang w:eastAsia="ko-KR"/>
        </w:rPr>
        <w:t xml:space="preserve">procedures and configurations </w:t>
      </w:r>
      <w:r w:rsidRPr="00DD12C3">
        <w:rPr>
          <w:rFonts w:ascii="Arial" w:eastAsiaTheme="minorEastAsia" w:hAnsi="Arial" w:cs="Arial"/>
          <w:lang w:eastAsia="ko-KR"/>
        </w:rPr>
        <w:t xml:space="preserve">to support LP-WUS in RRC </w:t>
      </w:r>
      <w:r w:rsidR="008E36E3" w:rsidRPr="00DD12C3">
        <w:rPr>
          <w:rFonts w:ascii="Arial" w:eastAsiaTheme="minorEastAsia" w:hAnsi="Arial" w:cs="Arial"/>
          <w:lang w:eastAsia="ko-KR"/>
        </w:rPr>
        <w:t xml:space="preserve">IDLE/INACTIVE </w:t>
      </w:r>
      <w:r w:rsidRPr="00DD12C3">
        <w:rPr>
          <w:rFonts w:ascii="Arial" w:eastAsiaTheme="minorEastAsia" w:hAnsi="Arial" w:cs="Arial"/>
          <w:lang w:eastAsia="ko-KR"/>
        </w:rPr>
        <w:t>mode.</w:t>
      </w:r>
    </w:p>
    <w:p w14:paraId="48E10426" w14:textId="42CBA24B" w:rsidR="002559DF" w:rsidRPr="00DD12C3" w:rsidRDefault="00D97076" w:rsidP="001C1B5D">
      <w:pPr>
        <w:pStyle w:val="1"/>
        <w:tabs>
          <w:tab w:val="left" w:pos="2835"/>
        </w:tabs>
        <w:spacing w:line="276" w:lineRule="auto"/>
        <w:rPr>
          <w:rFonts w:cs="Arial"/>
          <w:b/>
          <w:sz w:val="32"/>
        </w:rPr>
      </w:pPr>
      <w:r w:rsidRPr="00DD12C3">
        <w:rPr>
          <w:rFonts w:cs="Arial"/>
          <w:b/>
          <w:sz w:val="32"/>
        </w:rPr>
        <w:t>Discussion</w:t>
      </w:r>
    </w:p>
    <w:p w14:paraId="4D299341" w14:textId="77777777" w:rsidR="00002B5E" w:rsidRPr="00DD12C3" w:rsidRDefault="00002B5E" w:rsidP="00002B5E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DD12C3">
        <w:rPr>
          <w:rFonts w:cs="Arial"/>
          <w:sz w:val="22"/>
          <w:u w:val="single"/>
          <w:lang w:eastAsia="ko-KR"/>
        </w:rPr>
        <w:t>LS from RAN1: LS on LP-WUS operation in CONNECTED mode</w:t>
      </w:r>
    </w:p>
    <w:p w14:paraId="4F030472" w14:textId="53A28857" w:rsidR="00002B5E" w:rsidRPr="00DD12C3" w:rsidRDefault="006D2BB4" w:rsidP="00002B5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 xml:space="preserve">In this meeting, </w:t>
      </w:r>
      <w:r w:rsidR="00002B5E" w:rsidRPr="00DD12C3">
        <w:rPr>
          <w:rFonts w:ascii="Arial" w:eastAsiaTheme="minorEastAsia" w:hAnsi="Arial" w:cs="Arial"/>
          <w:lang w:eastAsia="ko-KR"/>
        </w:rPr>
        <w:t xml:space="preserve">RAN2 received </w:t>
      </w:r>
      <w:r w:rsidR="00503065" w:rsidRPr="00DD12C3">
        <w:rPr>
          <w:rFonts w:ascii="Arial" w:eastAsiaTheme="minorEastAsia" w:hAnsi="Arial" w:cs="Arial"/>
          <w:lang w:eastAsia="ko-KR"/>
        </w:rPr>
        <w:t>an</w:t>
      </w:r>
      <w:r w:rsidR="00002B5E" w:rsidRPr="00DD12C3">
        <w:rPr>
          <w:rFonts w:ascii="Arial" w:eastAsiaTheme="minorEastAsia" w:hAnsi="Arial" w:cs="Arial"/>
          <w:lang w:eastAsia="ko-KR"/>
        </w:rPr>
        <w:t xml:space="preserve"> LS from RAN1[</w:t>
      </w:r>
      <w:r w:rsidR="008077F7" w:rsidRPr="00DD12C3">
        <w:rPr>
          <w:rFonts w:ascii="Arial" w:eastAsiaTheme="minorEastAsia" w:hAnsi="Arial" w:cs="Arial"/>
          <w:lang w:eastAsia="ko-KR"/>
        </w:rPr>
        <w:t>5</w:t>
      </w:r>
      <w:r w:rsidR="00002B5E" w:rsidRPr="00DD12C3">
        <w:rPr>
          <w:rFonts w:ascii="Arial" w:eastAsiaTheme="minorEastAsia" w:hAnsi="Arial" w:cs="Arial"/>
          <w:lang w:eastAsia="ko-KR"/>
        </w:rPr>
        <w:t xml:space="preserve">] as follows: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02B5E" w:rsidRPr="00DD12C3" w14:paraId="337130D6" w14:textId="77777777" w:rsidTr="00DB198C">
        <w:tc>
          <w:tcPr>
            <w:tcW w:w="9016" w:type="dxa"/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945122" w:rsidRPr="00DD12C3" w14:paraId="12AD43B6" w14:textId="77777777" w:rsidTr="00945122">
              <w:tc>
                <w:tcPr>
                  <w:tcW w:w="8790" w:type="dxa"/>
                </w:tcPr>
                <w:p w14:paraId="1C0B61E7" w14:textId="77777777" w:rsidR="00945122" w:rsidRPr="00DD12C3" w:rsidRDefault="00945122" w:rsidP="00945122">
                  <w:pPr>
                    <w:contextualSpacing/>
                    <w:rPr>
                      <w:rFonts w:ascii="Arial" w:eastAsia="바탕" w:hAnsi="Arial" w:cs="Arial"/>
                      <w:b/>
                      <w:bCs/>
                      <w:sz w:val="21"/>
                      <w:szCs w:val="21"/>
                    </w:rPr>
                  </w:pPr>
                  <w:r w:rsidRPr="00DD12C3">
                    <w:rPr>
                      <w:rFonts w:ascii="Arial" w:eastAsia="바탕" w:hAnsi="Arial" w:cs="Arial"/>
                      <w:b/>
                      <w:bCs/>
                      <w:sz w:val="21"/>
                      <w:szCs w:val="21"/>
                    </w:rPr>
                    <w:t>Conclusion</w:t>
                  </w:r>
                </w:p>
                <w:p w14:paraId="7BB7AB03" w14:textId="77777777" w:rsidR="00945122" w:rsidRPr="00DD12C3" w:rsidRDefault="00945122" w:rsidP="00945122">
                  <w:pPr>
                    <w:numPr>
                      <w:ilvl w:val="0"/>
                      <w:numId w:val="44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contextualSpacing/>
                    <w:textAlignment w:val="auto"/>
                    <w:rPr>
                      <w:rFonts w:ascii="Arial" w:eastAsia="바탕" w:hAnsi="Arial" w:cs="Arial"/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 xml:space="preserve">For Option 1-1 of LP-WUS CONNECTED mode operation, RAN1 assumes existing DRX Command MAC CE and Long DRX Command MAC CE can be used to stop </w:t>
                  </w:r>
                  <w:r w:rsidRPr="00DD12C3">
                    <w:rPr>
                      <w:rFonts w:ascii="Arial" w:eastAsia="바탕" w:hAnsi="Arial" w:cs="Arial"/>
                      <w:i/>
                      <w:iCs/>
                      <w:sz w:val="21"/>
                      <w:szCs w:val="21"/>
                      <w:lang w:eastAsia="x-none"/>
                    </w:rPr>
                    <w:t>drx-onDurationTimer</w:t>
                  </w: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 xml:space="preserve"> and </w:t>
                  </w:r>
                  <w:r w:rsidRPr="00DD12C3">
                    <w:rPr>
                      <w:rFonts w:ascii="Arial" w:eastAsia="바탕" w:hAnsi="Arial" w:cs="Arial"/>
                      <w:i/>
                      <w:iCs/>
                      <w:sz w:val="21"/>
                      <w:szCs w:val="21"/>
                      <w:lang w:eastAsia="x-none"/>
                    </w:rPr>
                    <w:t>drx-InactivityTimer</w:t>
                  </w: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 xml:space="preserve"> for the DRX group</w:t>
                  </w:r>
                </w:p>
                <w:p w14:paraId="502898F6" w14:textId="77777777" w:rsidR="00945122" w:rsidRPr="00DD12C3" w:rsidRDefault="00945122" w:rsidP="00945122">
                  <w:pPr>
                    <w:numPr>
                      <w:ilvl w:val="1"/>
                      <w:numId w:val="44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contextualSpacing/>
                    <w:textAlignment w:val="auto"/>
                    <w:rPr>
                      <w:rFonts w:ascii="Arial" w:eastAsia="바탕" w:hAnsi="Arial" w:cs="Arial"/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>When UE is not in C-DRX active time, UE monitors LP-WUS</w:t>
                  </w:r>
                </w:p>
                <w:p w14:paraId="4080ED69" w14:textId="77777777" w:rsidR="00945122" w:rsidRPr="00DD12C3" w:rsidRDefault="00945122" w:rsidP="00945122">
                  <w:pPr>
                    <w:numPr>
                      <w:ilvl w:val="0"/>
                      <w:numId w:val="44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contextualSpacing/>
                    <w:textAlignment w:val="auto"/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</w:pP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highlight w:val="green"/>
                      <w:lang w:eastAsia="x-none"/>
                    </w:rPr>
                    <w:t>Send LS to RAN2 to ask whether RAN2 has same understanding or not. LS in R1-</w:t>
                  </w:r>
                  <w:r w:rsidRPr="00DD12C3">
                    <w:rPr>
                      <w:rFonts w:ascii="Arial" w:eastAsia="Yu Mincho" w:hAnsi="Arial" w:cs="Arial"/>
                      <w:sz w:val="21"/>
                      <w:szCs w:val="21"/>
                      <w:highlight w:val="green"/>
                      <w:lang w:eastAsia="ja-JP"/>
                    </w:rPr>
                    <w:t>2410909</w:t>
                  </w: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highlight w:val="green"/>
                      <w:lang w:eastAsia="x-none"/>
                    </w:rPr>
                    <w:t>.</w:t>
                  </w:r>
                </w:p>
                <w:p w14:paraId="2D209908" w14:textId="77777777" w:rsidR="00945122" w:rsidRPr="00DD12C3" w:rsidRDefault="00945122" w:rsidP="00945122">
                  <w:pPr>
                    <w:spacing w:line="252" w:lineRule="auto"/>
                    <w:contextualSpacing/>
                    <w:jc w:val="both"/>
                    <w:rPr>
                      <w:rFonts w:ascii="Arial" w:eastAsiaTheme="minorEastAsia" w:hAnsi="Arial" w:cs="Arial"/>
                      <w:b/>
                      <w:bCs/>
                      <w:lang w:eastAsia="ja-JP"/>
                    </w:rPr>
                  </w:pPr>
                </w:p>
                <w:p w14:paraId="569B911C" w14:textId="77777777" w:rsidR="00945122" w:rsidRPr="00DD12C3" w:rsidRDefault="00945122" w:rsidP="00945122">
                  <w:pPr>
                    <w:spacing w:line="252" w:lineRule="auto"/>
                    <w:contextualSpacing/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</w:pPr>
                  <w:r w:rsidRPr="00DD12C3">
                    <w:rPr>
                      <w:rFonts w:ascii="Arial" w:eastAsia="Yu Mincho" w:hAnsi="Arial" w:cs="Arial"/>
                      <w:sz w:val="21"/>
                      <w:szCs w:val="21"/>
                      <w:highlight w:val="green"/>
                      <w:lang w:eastAsia="ja-JP"/>
                    </w:rPr>
                    <w:t>Agreement</w:t>
                  </w:r>
                </w:p>
                <w:p w14:paraId="291ACAC5" w14:textId="77777777" w:rsidR="00945122" w:rsidRPr="00DD12C3" w:rsidRDefault="00945122" w:rsidP="00945122">
                  <w:pPr>
                    <w:numPr>
                      <w:ilvl w:val="0"/>
                      <w:numId w:val="43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ind w:left="360"/>
                    <w:contextualSpacing/>
                    <w:textAlignment w:val="auto"/>
                    <w:rPr>
                      <w:rFonts w:ascii="Arial" w:eastAsia="바탕" w:hAnsi="Arial" w:cs="Arial"/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 xml:space="preserve">For Option 1-2 of LP-WUS CONNECTED mode operation, for explicit indication to stop </w:t>
                  </w:r>
                  <w:r w:rsidRPr="00DD12C3">
                    <w:rPr>
                      <w:rFonts w:ascii="Arial" w:eastAsia="바탕" w:hAnsi="Arial" w:cs="Arial"/>
                      <w:sz w:val="21"/>
                      <w:szCs w:val="21"/>
                    </w:rPr>
                    <w:t>the new timer for PDCCH monitoring in Option 1-2</w:t>
                  </w:r>
                  <w:r w:rsidRPr="00DD12C3">
                    <w:rPr>
                      <w:rFonts w:ascii="Arial" w:eastAsia="Yu Mincho" w:hAnsi="Arial" w:cs="Arial"/>
                      <w:sz w:val="21"/>
                      <w:szCs w:val="21"/>
                      <w:lang w:eastAsia="ja-JP"/>
                    </w:rPr>
                    <w:t xml:space="preserve"> and</w:t>
                  </w: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 xml:space="preserve"> </w:t>
                  </w:r>
                  <w:r w:rsidRPr="00DD12C3">
                    <w:rPr>
                      <w:rFonts w:ascii="Arial" w:eastAsia="바탕" w:hAnsi="Arial" w:cs="Arial"/>
                      <w:i/>
                      <w:iCs/>
                      <w:sz w:val="21"/>
                      <w:szCs w:val="21"/>
                      <w:lang w:eastAsia="x-none"/>
                    </w:rPr>
                    <w:t>drx-InactivityTimer</w:t>
                  </w: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 xml:space="preserve"> for the DRX group, RAN1 identified the following potential solution</w:t>
                  </w:r>
                </w:p>
                <w:p w14:paraId="03E1BB1E" w14:textId="77777777" w:rsidR="00945122" w:rsidRPr="00DD12C3" w:rsidRDefault="00945122" w:rsidP="00945122">
                  <w:pPr>
                    <w:numPr>
                      <w:ilvl w:val="1"/>
                      <w:numId w:val="43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ind w:left="720"/>
                    <w:contextualSpacing/>
                    <w:textAlignment w:val="auto"/>
                    <w:rPr>
                      <w:rFonts w:ascii="Arial" w:eastAsia="바탕" w:hAnsi="Arial" w:cs="Arial"/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>Use existing DRX Command MAC CE and Long DRX Command MAC CE</w:t>
                  </w:r>
                </w:p>
                <w:p w14:paraId="05D40F52" w14:textId="77777777" w:rsidR="00945122" w:rsidRPr="00DD12C3" w:rsidRDefault="00945122" w:rsidP="00945122">
                  <w:pPr>
                    <w:numPr>
                      <w:ilvl w:val="1"/>
                      <w:numId w:val="43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ind w:left="720"/>
                    <w:contextualSpacing/>
                    <w:textAlignment w:val="auto"/>
                    <w:rPr>
                      <w:rFonts w:ascii="Arial" w:eastAsia="바탕" w:hAnsi="Arial" w:cs="Arial"/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>When UE is not in C-DRX active time, UE monitors LP-WUS</w:t>
                  </w:r>
                </w:p>
                <w:p w14:paraId="335C70B7" w14:textId="77777777" w:rsidR="00945122" w:rsidRPr="00DD12C3" w:rsidRDefault="00945122" w:rsidP="00945122">
                  <w:pPr>
                    <w:numPr>
                      <w:ilvl w:val="0"/>
                      <w:numId w:val="43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ind w:left="360"/>
                    <w:contextualSpacing/>
                    <w:textAlignment w:val="auto"/>
                    <w:rPr>
                      <w:rFonts w:ascii="Arial" w:eastAsia="바탕" w:hAnsi="Arial" w:cs="Arial"/>
                      <w:b/>
                      <w:bCs/>
                      <w:sz w:val="21"/>
                      <w:szCs w:val="21"/>
                      <w:highlight w:val="green"/>
                      <w:lang w:eastAsia="x-none"/>
                    </w:rPr>
                  </w:pP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lang w:eastAsia="x-none"/>
                    </w:rPr>
                    <w:t xml:space="preserve">Send LS to RAN2 to ask the feasibility of the above potential solution. </w:t>
                  </w: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highlight w:val="green"/>
                      <w:lang w:eastAsia="x-none"/>
                    </w:rPr>
                    <w:t>LS in R1-</w:t>
                  </w:r>
                  <w:r w:rsidRPr="00DD12C3">
                    <w:rPr>
                      <w:rFonts w:ascii="Arial" w:eastAsia="Yu Mincho" w:hAnsi="Arial" w:cs="Arial"/>
                      <w:sz w:val="21"/>
                      <w:szCs w:val="21"/>
                      <w:highlight w:val="green"/>
                      <w:lang w:eastAsia="ja-JP"/>
                    </w:rPr>
                    <w:t>2410909</w:t>
                  </w:r>
                  <w:r w:rsidRPr="00DD12C3">
                    <w:rPr>
                      <w:rFonts w:ascii="Arial" w:eastAsia="바탕" w:hAnsi="Arial" w:cs="Arial"/>
                      <w:sz w:val="21"/>
                      <w:szCs w:val="21"/>
                      <w:highlight w:val="green"/>
                      <w:lang w:eastAsia="x-none"/>
                    </w:rPr>
                    <w:t>.</w:t>
                  </w:r>
                </w:p>
                <w:p w14:paraId="31BBF4DB" w14:textId="77777777" w:rsidR="00945122" w:rsidRPr="00DD12C3" w:rsidRDefault="00945122" w:rsidP="00DB198C">
                  <w:pPr>
                    <w:spacing w:line="276" w:lineRule="auto"/>
                    <w:jc w:val="both"/>
                    <w:rPr>
                      <w:rFonts w:ascii="Arial" w:eastAsiaTheme="minorEastAsia" w:hAnsi="Arial" w:cs="Arial"/>
                      <w:lang w:val="en-US" w:eastAsia="ko-KR"/>
                    </w:rPr>
                  </w:pPr>
                </w:p>
              </w:tc>
            </w:tr>
          </w:tbl>
          <w:p w14:paraId="77BE7575" w14:textId="77777777" w:rsidR="00002B5E" w:rsidRPr="00DD12C3" w:rsidRDefault="00002B5E" w:rsidP="00DB198C">
            <w:pPr>
              <w:spacing w:line="276" w:lineRule="auto"/>
              <w:jc w:val="both"/>
              <w:rPr>
                <w:rFonts w:ascii="Arial" w:eastAsiaTheme="minorEastAsia" w:hAnsi="Arial" w:cs="Arial"/>
                <w:lang w:val="en-US" w:eastAsia="ko-KR"/>
              </w:rPr>
            </w:pPr>
          </w:p>
          <w:p w14:paraId="60AD000A" w14:textId="77777777" w:rsidR="00002B5E" w:rsidRPr="00DD12C3" w:rsidRDefault="00002B5E" w:rsidP="00DB198C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  <w:r w:rsidRPr="00DD12C3">
              <w:rPr>
                <w:rFonts w:ascii="Arial" w:eastAsia="Yu Mincho" w:hAnsi="Arial" w:cs="Arial"/>
                <w:bCs/>
                <w:iCs/>
                <w:lang w:val="en-US" w:eastAsia="ja-JP"/>
              </w:rPr>
              <w:t>Regarding the above conclusion on Option 1-1, RAN1 would like to ask RAN2 whether RAN2 has same understanding or not.</w:t>
            </w:r>
          </w:p>
          <w:p w14:paraId="67E76742" w14:textId="77777777" w:rsidR="00002B5E" w:rsidRPr="00DD12C3" w:rsidRDefault="00002B5E" w:rsidP="00DB198C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  <w:r w:rsidRPr="00DD12C3">
              <w:rPr>
                <w:rFonts w:ascii="Arial" w:eastAsia="Yu Mincho" w:hAnsi="Arial" w:cs="Arial"/>
                <w:bCs/>
                <w:iCs/>
                <w:lang w:val="en-US" w:eastAsia="ja-JP"/>
              </w:rPr>
              <w:t>Regarding the above agreement on Option 1-2, RAN1 would like to ask RAN2 the feasibility of the above potential solution.</w:t>
            </w:r>
          </w:p>
        </w:tc>
      </w:tr>
    </w:tbl>
    <w:p w14:paraId="186B3DC3" w14:textId="2DBAC87F" w:rsidR="00002B5E" w:rsidRPr="00DD12C3" w:rsidRDefault="00002B5E" w:rsidP="00002B5E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</w:p>
    <w:p w14:paraId="33162284" w14:textId="06617043" w:rsidR="00260E51" w:rsidRPr="00DD12C3" w:rsidRDefault="00260E51" w:rsidP="00260E51">
      <w:p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>For Option 1-1, we concur that the DRX timer mechanism remains consistent with the existing NR framework, aligning well with our comprehension.</w:t>
      </w:r>
    </w:p>
    <w:p w14:paraId="73370109" w14:textId="03BDE9A3" w:rsidR="00260E51" w:rsidRPr="00DD12C3" w:rsidRDefault="00260E51" w:rsidP="00260E51">
      <w:p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>Nevertheless, regarding the UE monitoring of LP-WUS during periods when the UE is not within C-DRX active times, we propose additional considerations:</w:t>
      </w:r>
    </w:p>
    <w:p w14:paraId="574A4E38" w14:textId="3D33C1F1" w:rsidR="00FB0601" w:rsidRPr="00DD12C3" w:rsidRDefault="00FB0601" w:rsidP="00231303">
      <w:pPr>
        <w:pStyle w:val="a6"/>
        <w:numPr>
          <w:ilvl w:val="0"/>
          <w:numId w:val="42"/>
        </w:num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lastRenderedPageBreak/>
        <w:t>It might not necessarily imply continuous monitoring of LP-WUS beyond these designated intervals.</w:t>
      </w:r>
    </w:p>
    <w:p w14:paraId="4FA977C0" w14:textId="00C43F58" w:rsidR="00FB0601" w:rsidRPr="00DD12C3" w:rsidRDefault="00FB0601" w:rsidP="00231303">
      <w:pPr>
        <w:pStyle w:val="a6"/>
        <w:numPr>
          <w:ilvl w:val="0"/>
          <w:numId w:val="42"/>
        </w:num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>Instead, upon receiving relevant configurations from the network, UEs shall monitor LP-WUS occasions accordingly.</w:t>
      </w:r>
    </w:p>
    <w:p w14:paraId="0BB6A7D6" w14:textId="77777777" w:rsidR="00FB0601" w:rsidRPr="00DD12C3" w:rsidRDefault="00FB0601" w:rsidP="00FB0601">
      <w:pPr>
        <w:jc w:val="both"/>
        <w:rPr>
          <w:rFonts w:ascii="Arial" w:eastAsiaTheme="minorEastAsia" w:hAnsi="Arial" w:cs="Arial"/>
          <w:lang w:val="en-US" w:eastAsia="ko-KR"/>
        </w:rPr>
      </w:pPr>
    </w:p>
    <w:p w14:paraId="222BAA45" w14:textId="77777777" w:rsidR="008D16BD" w:rsidRPr="00DD12C3" w:rsidRDefault="00063DC5" w:rsidP="008D16BD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>Proposal 1. For Option 1-1</w:t>
      </w:r>
      <w:r w:rsidR="008D16BD" w:rsidRPr="00DD12C3">
        <w:rPr>
          <w:rFonts w:ascii="Arial" w:eastAsiaTheme="minorEastAsia" w:hAnsi="Arial" w:cs="Arial"/>
          <w:b/>
          <w:lang w:val="en-US" w:eastAsia="ko-KR"/>
        </w:rPr>
        <w:t xml:space="preserve"> of LS from RAN1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, </w:t>
      </w:r>
      <w:r w:rsidR="008D16BD" w:rsidRPr="00DD12C3">
        <w:rPr>
          <w:rFonts w:ascii="Arial" w:eastAsiaTheme="minorEastAsia" w:hAnsi="Arial" w:cs="Arial"/>
          <w:b/>
          <w:lang w:val="en-US" w:eastAsia="ko-KR"/>
        </w:rPr>
        <w:t>RAN2 understands as follows:</w:t>
      </w:r>
    </w:p>
    <w:p w14:paraId="002FED37" w14:textId="77777777" w:rsidR="008D16BD" w:rsidRPr="00DD12C3" w:rsidRDefault="008D16BD" w:rsidP="008D16BD">
      <w:pPr>
        <w:pStyle w:val="a6"/>
        <w:numPr>
          <w:ilvl w:val="0"/>
          <w:numId w:val="42"/>
        </w:num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 xml:space="preserve">The timers, 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drx-onDurationTimer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 and 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drx-InactivityTimer</w:t>
      </w:r>
      <w:r w:rsidRPr="00DD12C3">
        <w:rPr>
          <w:rFonts w:ascii="Arial" w:eastAsiaTheme="minorEastAsia" w:hAnsi="Arial" w:cs="Arial"/>
          <w:b/>
          <w:lang w:val="en-US" w:eastAsia="ko-KR"/>
        </w:rPr>
        <w:t>, of the DRX group will be stopped once a DRX Command MAC CE or a Long DRX Command MAC CE is received (adheres to the current specifications)</w:t>
      </w:r>
    </w:p>
    <w:p w14:paraId="49AC09C8" w14:textId="77777777" w:rsidR="008D16BD" w:rsidRPr="00DD12C3" w:rsidRDefault="008D16BD" w:rsidP="008D16BD">
      <w:pPr>
        <w:pStyle w:val="a6"/>
        <w:numPr>
          <w:ilvl w:val="0"/>
          <w:numId w:val="42"/>
        </w:num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>Outside of CDRX active times, UEs perform scheduled monitoring of LP-WUS according to predefined parameters configured by the network.</w:t>
      </w:r>
    </w:p>
    <w:p w14:paraId="34F5FEB4" w14:textId="4D827E14" w:rsidR="006E07FF" w:rsidRPr="00DD12C3" w:rsidRDefault="006E07FF" w:rsidP="008D16BD">
      <w:pPr>
        <w:jc w:val="both"/>
        <w:rPr>
          <w:rFonts w:ascii="Arial" w:eastAsiaTheme="minorEastAsia" w:hAnsi="Arial" w:cs="Arial"/>
          <w:lang w:val="en-US" w:eastAsia="ko-KR"/>
        </w:rPr>
      </w:pPr>
    </w:p>
    <w:p w14:paraId="652D2845" w14:textId="67A6BE76" w:rsidR="00002B5E" w:rsidRPr="00DD12C3" w:rsidRDefault="000D3574" w:rsidP="00543049">
      <w:p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 xml:space="preserve">Regarding Option 1-2, </w:t>
      </w:r>
      <w:r w:rsidR="002E4508" w:rsidRPr="00DD12C3">
        <w:rPr>
          <w:rFonts w:ascii="Arial" w:eastAsiaTheme="minorEastAsia" w:hAnsi="Arial" w:cs="Arial"/>
          <w:lang w:val="en-US" w:eastAsia="ko-KR"/>
        </w:rPr>
        <w:t>RAN2 made agreements that a new timer is introduced</w:t>
      </w:r>
      <w:r w:rsidR="005F0126" w:rsidRPr="00DD12C3">
        <w:rPr>
          <w:rFonts w:ascii="Arial" w:eastAsiaTheme="minorEastAsia" w:hAnsi="Arial" w:cs="Arial"/>
          <w:lang w:val="en-US" w:eastAsia="ko-KR"/>
        </w:rPr>
        <w:t xml:space="preserve"> for this option</w:t>
      </w:r>
      <w:r w:rsidR="002E4508" w:rsidRPr="00DD12C3">
        <w:rPr>
          <w:rFonts w:ascii="Arial" w:eastAsiaTheme="minorEastAsia" w:hAnsi="Arial" w:cs="Arial"/>
          <w:lang w:val="en-US" w:eastAsia="ko-KR"/>
        </w:rPr>
        <w:t xml:space="preserve">. </w:t>
      </w:r>
      <w:r w:rsidR="001C1802" w:rsidRPr="00DD12C3">
        <w:rPr>
          <w:rFonts w:ascii="Arial" w:eastAsiaTheme="minorEastAsia" w:hAnsi="Arial" w:cs="Arial"/>
          <w:lang w:val="en-US" w:eastAsia="ko-KR"/>
        </w:rPr>
        <w:t>W</w:t>
      </w:r>
      <w:r w:rsidR="002E4508" w:rsidRPr="00DD12C3">
        <w:rPr>
          <w:rFonts w:ascii="Arial" w:eastAsiaTheme="minorEastAsia" w:hAnsi="Arial" w:cs="Arial"/>
          <w:lang w:val="en-US" w:eastAsia="ko-KR"/>
        </w:rPr>
        <w:t xml:space="preserve">hen this new timer is running, UE is in C-DRX active time. </w:t>
      </w:r>
      <w:r w:rsidR="001C1802" w:rsidRPr="00DD12C3">
        <w:rPr>
          <w:rFonts w:ascii="Arial" w:eastAsiaTheme="minorEastAsia" w:hAnsi="Arial" w:cs="Arial"/>
          <w:lang w:val="en-US" w:eastAsia="ko-KR"/>
        </w:rPr>
        <w:t>And</w:t>
      </w:r>
      <w:r w:rsidR="00543049" w:rsidRPr="00DD12C3">
        <w:rPr>
          <w:rFonts w:ascii="Arial" w:eastAsiaTheme="minorEastAsia" w:hAnsi="Arial" w:cs="Arial"/>
          <w:lang w:val="en-US" w:eastAsia="ko-KR"/>
        </w:rPr>
        <w:t xml:space="preserve">, </w:t>
      </w:r>
      <w:r w:rsidR="00585474" w:rsidRPr="00DD12C3">
        <w:rPr>
          <w:rFonts w:ascii="Arial" w:eastAsiaTheme="minorEastAsia" w:hAnsi="Arial" w:cs="Arial"/>
          <w:lang w:val="en-US" w:eastAsia="ko-KR"/>
        </w:rPr>
        <w:t xml:space="preserve">during the active time, </w:t>
      </w:r>
      <w:r w:rsidR="002E4508" w:rsidRPr="00DD12C3">
        <w:rPr>
          <w:rFonts w:ascii="Arial" w:eastAsiaTheme="minorEastAsia" w:hAnsi="Arial" w:cs="Arial"/>
          <w:lang w:val="en-US" w:eastAsia="ko-KR"/>
        </w:rPr>
        <w:t>UE PDCCH monitoring behaviors related to other legacy DRX timers (except for drx-onDurationTimer) are not affected.</w:t>
      </w:r>
    </w:p>
    <w:p w14:paraId="6D394CD5" w14:textId="1BEE52F8" w:rsidR="006D73F8" w:rsidRPr="00DD12C3" w:rsidRDefault="006D73F8" w:rsidP="00543049">
      <w:p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 xml:space="preserve">Hence, </w:t>
      </w:r>
      <w:r w:rsidR="00CA2ED5" w:rsidRPr="00DD12C3">
        <w:rPr>
          <w:rFonts w:ascii="Arial" w:eastAsiaTheme="minorEastAsia" w:hAnsi="Arial" w:cs="Arial"/>
          <w:i/>
          <w:lang w:val="en-US" w:eastAsia="ko-KR"/>
        </w:rPr>
        <w:t>drx-InactivityTimer</w:t>
      </w:r>
      <w:r w:rsidR="00CA2ED5" w:rsidRPr="00DD12C3">
        <w:rPr>
          <w:rFonts w:ascii="Arial" w:eastAsiaTheme="minorEastAsia" w:hAnsi="Arial" w:cs="Arial"/>
          <w:lang w:val="en-US" w:eastAsia="ko-KR"/>
        </w:rPr>
        <w:t xml:space="preserve"> of the DRX group will be stopped once a DRX Command MAC CE or a Long DRX Command MAC CE is received (adheres to the current specifications)</w:t>
      </w:r>
      <w:r w:rsidR="008D16BD" w:rsidRPr="00DD12C3">
        <w:rPr>
          <w:rFonts w:ascii="Arial" w:eastAsiaTheme="minorEastAsia" w:hAnsi="Arial" w:cs="Arial"/>
          <w:lang w:val="en-US" w:eastAsia="ko-KR"/>
        </w:rPr>
        <w:t>.</w:t>
      </w:r>
    </w:p>
    <w:p w14:paraId="398778FF" w14:textId="144FF46A" w:rsidR="008D16BD" w:rsidRPr="00DD12C3" w:rsidRDefault="005C6D2D" w:rsidP="00543049">
      <w:p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 xml:space="preserve">In light of the newly-introduced timer, </w:t>
      </w:r>
      <w:r w:rsidR="008D16BD" w:rsidRPr="00DD12C3">
        <w:rPr>
          <w:rFonts w:ascii="Arial" w:eastAsiaTheme="minorEastAsia" w:hAnsi="Arial" w:cs="Arial"/>
          <w:lang w:val="en-US" w:eastAsia="ko-KR"/>
        </w:rPr>
        <w:t xml:space="preserve">even though this timer is not a C-DRX timer, we may also consider this timer </w:t>
      </w:r>
      <w:r w:rsidRPr="00DD12C3">
        <w:rPr>
          <w:rFonts w:ascii="Arial" w:eastAsiaTheme="minorEastAsia" w:hAnsi="Arial" w:cs="Arial"/>
          <w:lang w:val="en-US" w:eastAsia="ko-KR"/>
        </w:rPr>
        <w:t xml:space="preserve">to be </w:t>
      </w:r>
      <w:r w:rsidR="008D16BD" w:rsidRPr="00DD12C3">
        <w:rPr>
          <w:rFonts w:ascii="Arial" w:eastAsiaTheme="minorEastAsia" w:hAnsi="Arial" w:cs="Arial"/>
          <w:lang w:val="en-US" w:eastAsia="ko-KR"/>
        </w:rPr>
        <w:t>managed with the existing MAC CEs as proposed</w:t>
      </w:r>
      <w:r w:rsidR="00791B49" w:rsidRPr="00DD12C3">
        <w:rPr>
          <w:rFonts w:ascii="Arial" w:eastAsiaTheme="minorEastAsia" w:hAnsi="Arial" w:cs="Arial"/>
          <w:lang w:val="en-US" w:eastAsia="ko-KR"/>
        </w:rPr>
        <w:t xml:space="preserve"> by RAN1</w:t>
      </w:r>
      <w:r w:rsidR="008D16BD" w:rsidRPr="00DD12C3">
        <w:rPr>
          <w:rFonts w:ascii="Arial" w:eastAsiaTheme="minorEastAsia" w:hAnsi="Arial" w:cs="Arial"/>
          <w:lang w:val="en-US" w:eastAsia="ko-KR"/>
        </w:rPr>
        <w:t xml:space="preserve">. </w:t>
      </w:r>
    </w:p>
    <w:p w14:paraId="35D2B6A2" w14:textId="77777777" w:rsidR="000D3574" w:rsidRPr="00DD12C3" w:rsidRDefault="000D3574" w:rsidP="008D16BD">
      <w:pPr>
        <w:jc w:val="both"/>
        <w:rPr>
          <w:rFonts w:ascii="Arial" w:eastAsiaTheme="minorEastAsia" w:hAnsi="Arial" w:cs="Arial"/>
          <w:lang w:val="en-US" w:eastAsia="ko-KR"/>
        </w:rPr>
      </w:pPr>
    </w:p>
    <w:p w14:paraId="6E1A2537" w14:textId="125DB723" w:rsidR="008D16BD" w:rsidRPr="00DD12C3" w:rsidRDefault="008D16BD" w:rsidP="008D16BD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 xml:space="preserve">Proposal </w:t>
      </w:r>
      <w:r w:rsidR="00EB3853" w:rsidRPr="00DD12C3">
        <w:rPr>
          <w:rFonts w:ascii="Arial" w:eastAsiaTheme="minorEastAsia" w:hAnsi="Arial" w:cs="Arial"/>
          <w:b/>
          <w:lang w:val="en-US" w:eastAsia="ko-KR"/>
        </w:rPr>
        <w:t>2</w:t>
      </w:r>
      <w:r w:rsidRPr="00DD12C3">
        <w:rPr>
          <w:rFonts w:ascii="Arial" w:eastAsiaTheme="minorEastAsia" w:hAnsi="Arial" w:cs="Arial"/>
          <w:b/>
          <w:lang w:val="en-US" w:eastAsia="ko-KR"/>
        </w:rPr>
        <w:t>. For Option 1-</w:t>
      </w:r>
      <w:r w:rsidR="001D2A46" w:rsidRPr="00DD12C3">
        <w:rPr>
          <w:rFonts w:ascii="Arial" w:eastAsiaTheme="minorEastAsia" w:hAnsi="Arial" w:cs="Arial"/>
          <w:b/>
          <w:lang w:val="en-US" w:eastAsia="ko-KR"/>
        </w:rPr>
        <w:t>2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 of LS from RAN1, RAN2 understands that the following solutions are feasible as:</w:t>
      </w:r>
    </w:p>
    <w:p w14:paraId="50593906" w14:textId="376E3E2A" w:rsidR="008D16BD" w:rsidRPr="00DD12C3" w:rsidRDefault="008D16BD" w:rsidP="0026782B">
      <w:pPr>
        <w:pStyle w:val="a6"/>
        <w:numPr>
          <w:ilvl w:val="0"/>
          <w:numId w:val="42"/>
        </w:num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 xml:space="preserve">The timers, 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new timer for Option 1-2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 and 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drx-InactivityTimer</w:t>
      </w:r>
      <w:r w:rsidR="0026782B" w:rsidRPr="00DD12C3">
        <w:rPr>
          <w:rFonts w:ascii="Arial" w:eastAsiaTheme="minorEastAsia" w:hAnsi="Arial" w:cs="Arial"/>
          <w:b/>
          <w:i/>
          <w:lang w:val="en-US" w:eastAsia="ko-KR"/>
        </w:rPr>
        <w:t xml:space="preserve"> </w:t>
      </w:r>
      <w:r w:rsidRPr="00DD12C3">
        <w:rPr>
          <w:rFonts w:ascii="Arial" w:eastAsiaTheme="minorEastAsia" w:hAnsi="Arial" w:cs="Arial"/>
          <w:b/>
          <w:lang w:val="en-US" w:eastAsia="ko-KR"/>
        </w:rPr>
        <w:t>of the DRX group</w:t>
      </w:r>
      <w:r w:rsidR="0026782B" w:rsidRPr="00DD12C3">
        <w:rPr>
          <w:rFonts w:ascii="Arial" w:eastAsiaTheme="minorEastAsia" w:hAnsi="Arial" w:cs="Arial"/>
          <w:b/>
          <w:lang w:val="en-US" w:eastAsia="ko-KR"/>
        </w:rPr>
        <w:t>,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 will be stopped once a DRX Command MAC CE or a Long DRX Command MAC CE is received (adheres to the current specifications)</w:t>
      </w:r>
      <w:r w:rsidR="0026782B" w:rsidRPr="00DD12C3">
        <w:rPr>
          <w:rFonts w:ascii="Arial" w:eastAsiaTheme="minorEastAsia" w:hAnsi="Arial" w:cs="Arial"/>
          <w:lang w:val="en-US" w:eastAsia="ko-KR"/>
        </w:rPr>
        <w:t xml:space="preserve"> </w:t>
      </w:r>
    </w:p>
    <w:p w14:paraId="5A14B096" w14:textId="77777777" w:rsidR="00D633C5" w:rsidRPr="00DD12C3" w:rsidRDefault="00D633C5" w:rsidP="00002B5E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</w:p>
    <w:p w14:paraId="0C92FCE6" w14:textId="17E60412" w:rsidR="00867599" w:rsidRPr="00DD12C3" w:rsidRDefault="00867599" w:rsidP="00867599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DD12C3">
        <w:rPr>
          <w:rFonts w:cs="Arial"/>
          <w:sz w:val="22"/>
          <w:u w:val="single"/>
          <w:lang w:eastAsia="ko-KR"/>
        </w:rPr>
        <w:t>Option 1-1 and 1-2</w:t>
      </w:r>
    </w:p>
    <w:p w14:paraId="62929FC5" w14:textId="36483F0B" w:rsidR="00BD6016" w:rsidRPr="00DD12C3" w:rsidRDefault="00A84714" w:rsidP="00AC702B">
      <w:pPr>
        <w:spacing w:line="276" w:lineRule="auto"/>
        <w:jc w:val="both"/>
        <w:rPr>
          <w:rFonts w:ascii="Arial" w:hAnsi="Arial" w:cs="Arial"/>
          <w:lang w:val="en-US"/>
        </w:rPr>
      </w:pPr>
      <w:r w:rsidRPr="00DD12C3">
        <w:rPr>
          <w:rFonts w:ascii="Arial" w:hAnsi="Arial" w:cs="Arial"/>
          <w:lang w:val="en-US"/>
        </w:rPr>
        <w:t>Based on the discussions that have been carried out in RAN1</w:t>
      </w:r>
      <w:r w:rsidR="00EB3AC5" w:rsidRPr="00DD12C3">
        <w:rPr>
          <w:rFonts w:ascii="Arial" w:hAnsi="Arial" w:cs="Arial"/>
          <w:lang w:val="en-US"/>
        </w:rPr>
        <w:t xml:space="preserve"> and RAN2</w:t>
      </w:r>
      <w:r w:rsidRPr="00DD12C3">
        <w:rPr>
          <w:rFonts w:ascii="Arial" w:hAnsi="Arial" w:cs="Arial"/>
          <w:lang w:val="en-US"/>
        </w:rPr>
        <w:t xml:space="preserve">, it has become apparent that the main and most significant use case for </w:t>
      </w:r>
      <w:r w:rsidR="00556152" w:rsidRPr="00DD12C3">
        <w:rPr>
          <w:rFonts w:ascii="Arial" w:hAnsi="Arial" w:cs="Arial"/>
          <w:lang w:val="en-US"/>
        </w:rPr>
        <w:t>LP-WUS</w:t>
      </w:r>
      <w:r w:rsidRPr="00DD12C3">
        <w:rPr>
          <w:rFonts w:ascii="Arial" w:hAnsi="Arial" w:cs="Arial"/>
          <w:lang w:val="en-US"/>
        </w:rPr>
        <w:t xml:space="preserve"> in the RRC Connected mode will revolve around</w:t>
      </w:r>
      <w:r w:rsidR="003041DF" w:rsidRPr="00DD12C3">
        <w:rPr>
          <w:rFonts w:ascii="Arial" w:hAnsi="Arial" w:cs="Arial"/>
          <w:lang w:val="en-US"/>
        </w:rPr>
        <w:t xml:space="preserve"> </w:t>
      </w:r>
      <w:r w:rsidRPr="00DD12C3">
        <w:rPr>
          <w:rFonts w:ascii="Arial" w:hAnsi="Arial" w:cs="Arial"/>
          <w:lang w:val="en-US"/>
        </w:rPr>
        <w:t xml:space="preserve"> 'PDCCH monitoring which is triggered by LP-WUS in conjunction with the C-DRX configuration'</w:t>
      </w:r>
      <w:r w:rsidR="00D3090E" w:rsidRPr="00DD12C3">
        <w:rPr>
          <w:rFonts w:ascii="Arial" w:hAnsi="Arial" w:cs="Arial"/>
          <w:lang w:val="en-US"/>
        </w:rPr>
        <w:t>.</w:t>
      </w:r>
      <w:r w:rsidRPr="00DD12C3">
        <w:rPr>
          <w:rFonts w:ascii="Arial" w:hAnsi="Arial" w:cs="Arial"/>
          <w:lang w:val="en-US"/>
        </w:rPr>
        <w:t xml:space="preserve"> </w:t>
      </w:r>
    </w:p>
    <w:p w14:paraId="71476CB0" w14:textId="6D951690" w:rsidR="008E2FF1" w:rsidRPr="00DD12C3" w:rsidRDefault="0070507A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 xml:space="preserve">For a quick summary, we capture the each options examples from </w:t>
      </w:r>
      <w:r w:rsidR="00A7606D" w:rsidRPr="00DD12C3">
        <w:rPr>
          <w:rFonts w:ascii="Arial" w:eastAsiaTheme="minorEastAsia" w:hAnsi="Arial" w:cs="Arial"/>
          <w:lang w:val="en-US" w:eastAsia="ko-KR"/>
        </w:rPr>
        <w:t>RAN1’s discussion</w:t>
      </w:r>
      <w:r w:rsidR="008E2FF1" w:rsidRPr="00DD12C3">
        <w:rPr>
          <w:rFonts w:ascii="Arial" w:eastAsiaTheme="minorEastAsia" w:hAnsi="Arial" w:cs="Arial"/>
          <w:lang w:val="en-US" w:eastAsia="ko-KR"/>
        </w:rPr>
        <w:t xml:space="preserve"> </w:t>
      </w:r>
      <w:r w:rsidRPr="00DD12C3">
        <w:rPr>
          <w:rFonts w:ascii="Arial" w:eastAsiaTheme="minorEastAsia" w:hAnsi="Arial" w:cs="Arial"/>
          <w:lang w:val="en-US" w:eastAsia="ko-KR"/>
        </w:rPr>
        <w:t>[</w:t>
      </w:r>
      <w:r w:rsidR="008077F7" w:rsidRPr="00DD12C3">
        <w:rPr>
          <w:rFonts w:ascii="Arial" w:eastAsiaTheme="minorEastAsia" w:hAnsi="Arial" w:cs="Arial"/>
          <w:lang w:val="en-US" w:eastAsia="ko-KR"/>
        </w:rPr>
        <w:t>6</w:t>
      </w:r>
      <w:r w:rsidRPr="00DD12C3">
        <w:rPr>
          <w:rFonts w:ascii="Arial" w:eastAsiaTheme="minorEastAsia" w:hAnsi="Arial" w:cs="Arial"/>
          <w:lang w:val="en-US" w:eastAsia="ko-KR"/>
        </w:rPr>
        <w:t>]:</w:t>
      </w:r>
    </w:p>
    <w:p w14:paraId="0D7BE4C4" w14:textId="78541D1C" w:rsidR="008E2FF1" w:rsidRPr="00DD12C3" w:rsidRDefault="008E2FF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highlight w:val="yellow"/>
          <w:lang w:val="en-US" w:eastAsia="ko-KR"/>
        </w:rPr>
        <w:t>Option 1-1</w:t>
      </w:r>
      <w:r w:rsidRPr="00DD12C3">
        <w:rPr>
          <w:rFonts w:ascii="Arial" w:eastAsiaTheme="minorEastAsia" w:hAnsi="Arial" w:cs="Arial"/>
          <w:lang w:val="en-US" w:eastAsia="ko-KR"/>
        </w:rPr>
        <w:t>: Replacing DCP following legacy configurations</w:t>
      </w:r>
    </w:p>
    <w:p w14:paraId="38CCFE69" w14:textId="67E4F715" w:rsidR="00BF63B2" w:rsidRPr="00DD12C3" w:rsidRDefault="00E64CED" w:rsidP="00CC3B5B">
      <w:pPr>
        <w:pStyle w:val="ad"/>
        <w:spacing w:after="180"/>
        <w:jc w:val="center"/>
        <w:rPr>
          <w:rFonts w:eastAsiaTheme="minorEastAsia" w:cs="Arial"/>
        </w:rPr>
      </w:pPr>
      <w:r w:rsidRPr="00DD12C3">
        <w:rPr>
          <w:rFonts w:eastAsiaTheme="minorEastAsia" w:cs="Arial"/>
          <w:noProof/>
          <w:lang w:val="en-US" w:eastAsia="ko-KR"/>
        </w:rPr>
        <w:drawing>
          <wp:inline distT="0" distB="0" distL="0" distR="0" wp14:anchorId="55E7D91D" wp14:editId="6081E896">
            <wp:extent cx="5731510" cy="869315"/>
            <wp:effectExtent l="0" t="0" r="2540" b="698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ECD900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A115D" w14:textId="77777777" w:rsidR="008E2FF1" w:rsidRPr="00DD12C3" w:rsidRDefault="008E2FF1" w:rsidP="00CC3B5B">
      <w:pPr>
        <w:pStyle w:val="ad"/>
        <w:spacing w:after="180"/>
        <w:jc w:val="center"/>
        <w:rPr>
          <w:rFonts w:eastAsiaTheme="minorEastAsia" w:cs="Arial"/>
          <w:b/>
        </w:rPr>
      </w:pPr>
      <w:r w:rsidRPr="00DD12C3">
        <w:rPr>
          <w:rFonts w:eastAsiaTheme="minorEastAsia" w:cs="Arial"/>
          <w:b/>
        </w:rPr>
        <w:t>Figure 1: LP-WUS monitor procedure in Option 1-1</w:t>
      </w:r>
    </w:p>
    <w:p w14:paraId="7648651F" w14:textId="77777777" w:rsidR="008E2FF1" w:rsidRPr="00DD12C3" w:rsidRDefault="008E2FF1" w:rsidP="00BF63B2">
      <w:pPr>
        <w:spacing w:line="276" w:lineRule="auto"/>
        <w:jc w:val="right"/>
        <w:rPr>
          <w:rFonts w:ascii="Arial" w:eastAsiaTheme="minorEastAsia" w:hAnsi="Arial" w:cs="Arial"/>
          <w:lang w:val="en-US" w:eastAsia="ko-KR"/>
        </w:rPr>
      </w:pPr>
    </w:p>
    <w:p w14:paraId="525C41DC" w14:textId="4BA60F3C" w:rsidR="008E2FF1" w:rsidRPr="00DD12C3" w:rsidRDefault="00891599" w:rsidP="008E2FF1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highlight w:val="yellow"/>
          <w:lang w:val="en-US" w:eastAsia="ko-KR"/>
        </w:rPr>
        <w:t>Option 1-2</w:t>
      </w:r>
      <w:r w:rsidR="008E2FF1" w:rsidRPr="00DD12C3">
        <w:rPr>
          <w:rFonts w:ascii="Arial" w:eastAsiaTheme="minorEastAsia" w:hAnsi="Arial" w:cs="Arial"/>
          <w:lang w:val="en-US" w:eastAsia="ko-KR"/>
        </w:rPr>
        <w:t xml:space="preserve">: UE performs LP-WUS monitoring </w:t>
      </w:r>
      <w:r w:rsidR="008E2FF1" w:rsidRPr="00DD12C3">
        <w:rPr>
          <w:rFonts w:ascii="Arial" w:eastAsiaTheme="minorEastAsia" w:hAnsi="Arial" w:cs="Arial"/>
          <w:u w:val="single"/>
          <w:lang w:val="en-US" w:eastAsia="ko-KR"/>
        </w:rPr>
        <w:t>outside at least legacy C-DRX active time</w:t>
      </w:r>
      <w:r w:rsidR="008E2FF1" w:rsidRPr="00DD12C3">
        <w:rPr>
          <w:rFonts w:ascii="Arial" w:eastAsiaTheme="minorEastAsia" w:hAnsi="Arial" w:cs="Arial"/>
          <w:lang w:val="en-US" w:eastAsia="ko-KR"/>
        </w:rPr>
        <w:t xml:space="preserve">, and </w:t>
      </w:r>
      <w:r w:rsidR="008E2FF1" w:rsidRPr="00DD12C3">
        <w:rPr>
          <w:rFonts w:ascii="Arial" w:hAnsi="Arial" w:cs="Arial"/>
          <w:bCs/>
          <w:kern w:val="2"/>
          <w:szCs w:val="22"/>
          <w:lang w:val="en-US"/>
        </w:rPr>
        <w:t xml:space="preserve">PDCCH monitoring may be additionally triggered </w:t>
      </w:r>
    </w:p>
    <w:p w14:paraId="7784BAEF" w14:textId="25085BF8" w:rsidR="00CC3B5B" w:rsidRPr="00DD12C3" w:rsidRDefault="00E64CED" w:rsidP="00CC3B5B">
      <w:pPr>
        <w:pStyle w:val="ad"/>
        <w:spacing w:after="180"/>
        <w:jc w:val="center"/>
        <w:rPr>
          <w:rFonts w:eastAsiaTheme="minorEastAsia" w:cs="Arial"/>
        </w:rPr>
      </w:pPr>
      <w:r w:rsidRPr="00DD12C3">
        <w:rPr>
          <w:rFonts w:eastAsiaTheme="minorEastAsia" w:cs="Arial"/>
          <w:noProof/>
          <w:lang w:val="en-US" w:eastAsia="ko-KR"/>
        </w:rPr>
        <w:lastRenderedPageBreak/>
        <w:drawing>
          <wp:inline distT="0" distB="0" distL="0" distR="0" wp14:anchorId="4CBD0F1C" wp14:editId="44A40500">
            <wp:extent cx="5731510" cy="951865"/>
            <wp:effectExtent l="0" t="0" r="2540" b="63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EC94B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45743" w14:textId="32E5E4F7" w:rsidR="00CC3B5B" w:rsidRPr="00DD12C3" w:rsidRDefault="00CC3B5B" w:rsidP="00CC3B5B">
      <w:pPr>
        <w:pStyle w:val="ad"/>
        <w:spacing w:after="180"/>
        <w:jc w:val="center"/>
        <w:rPr>
          <w:rFonts w:eastAsiaTheme="minorEastAsia" w:cs="Arial"/>
          <w:b/>
        </w:rPr>
      </w:pPr>
      <w:r w:rsidRPr="00DD12C3">
        <w:rPr>
          <w:rFonts w:eastAsiaTheme="minorEastAsia" w:cs="Arial"/>
          <w:b/>
        </w:rPr>
        <w:t>Figure 2: LP-WUS monitor procedure in Option 1-2</w:t>
      </w:r>
      <w:r w:rsidR="00C62806" w:rsidRPr="00DD12C3">
        <w:rPr>
          <w:rFonts w:eastAsiaTheme="minorEastAsia" w:cs="Arial"/>
          <w:b/>
        </w:rPr>
        <w:t xml:space="preserve"> with ‘duty-cycled’</w:t>
      </w:r>
      <w:r w:rsidR="00CB23E4" w:rsidRPr="00DD12C3">
        <w:rPr>
          <w:rFonts w:eastAsiaTheme="minorEastAsia" w:cs="Arial"/>
          <w:b/>
        </w:rPr>
        <w:t xml:space="preserve"> LP-WUS</w:t>
      </w:r>
    </w:p>
    <w:p w14:paraId="4DEDC244" w14:textId="5778DE1F" w:rsidR="008E2FF1" w:rsidRPr="00DD12C3" w:rsidRDefault="008E2FF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</w:p>
    <w:p w14:paraId="7DAB4247" w14:textId="1324D36A" w:rsidR="00D972B1" w:rsidRPr="00DD12C3" w:rsidRDefault="00E64CED" w:rsidP="00D972B1">
      <w:pPr>
        <w:pStyle w:val="ad"/>
        <w:spacing w:after="180"/>
        <w:jc w:val="center"/>
        <w:rPr>
          <w:rFonts w:eastAsiaTheme="minorEastAsia" w:cs="Arial"/>
        </w:rPr>
      </w:pPr>
      <w:r w:rsidRPr="00DD12C3">
        <w:rPr>
          <w:rFonts w:eastAsiaTheme="minorEastAsia" w:cs="Arial"/>
          <w:noProof/>
          <w:lang w:val="en-US" w:eastAsia="ko-KR"/>
        </w:rPr>
        <w:drawing>
          <wp:inline distT="0" distB="0" distL="0" distR="0" wp14:anchorId="06CF3CFD" wp14:editId="4E8E7C6E">
            <wp:extent cx="5731510" cy="993140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EC209B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A87D1" w14:textId="7A0AE134" w:rsidR="00D972B1" w:rsidRPr="00DD12C3" w:rsidRDefault="00D972B1" w:rsidP="00D972B1">
      <w:pPr>
        <w:pStyle w:val="ad"/>
        <w:spacing w:after="180"/>
        <w:jc w:val="center"/>
        <w:rPr>
          <w:rFonts w:eastAsiaTheme="minorEastAsia" w:cs="Arial"/>
          <w:b/>
        </w:rPr>
      </w:pPr>
      <w:r w:rsidRPr="00DD12C3">
        <w:rPr>
          <w:rFonts w:eastAsiaTheme="minorEastAsia" w:cs="Arial"/>
          <w:b/>
        </w:rPr>
        <w:t>Figure 3: LP-WUS monitor procedure in Option 1-2</w:t>
      </w:r>
      <w:r w:rsidR="007748CE" w:rsidRPr="00DD12C3">
        <w:rPr>
          <w:rFonts w:eastAsiaTheme="minorEastAsia" w:cs="Arial"/>
          <w:b/>
        </w:rPr>
        <w:t xml:space="preserve"> with ‘continuous’ LP-WUS</w:t>
      </w:r>
    </w:p>
    <w:p w14:paraId="0F997DF2" w14:textId="77777777" w:rsidR="008F7692" w:rsidRPr="00DD12C3" w:rsidRDefault="008F7692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lang w:val="en-US"/>
        </w:rPr>
      </w:pPr>
    </w:p>
    <w:p w14:paraId="615D86A2" w14:textId="7942D82B" w:rsidR="002A5B9D" w:rsidRPr="00DD12C3" w:rsidRDefault="008F7692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lang w:val="en-US"/>
        </w:rPr>
      </w:pPr>
      <w:r w:rsidRPr="00DD12C3">
        <w:rPr>
          <w:rFonts w:ascii="Arial" w:hAnsi="Arial" w:cs="Arial"/>
          <w:lang w:val="en-US"/>
        </w:rPr>
        <w:t>B</w:t>
      </w:r>
      <w:r w:rsidR="002A5B9D" w:rsidRPr="00DD12C3">
        <w:rPr>
          <w:rFonts w:ascii="Arial" w:hAnsi="Arial" w:cs="Arial"/>
          <w:lang w:val="en-US"/>
        </w:rPr>
        <w:t>ased on the discussions from RAN2#127</w:t>
      </w:r>
      <w:r w:rsidR="0098328A" w:rsidRPr="00DD12C3">
        <w:rPr>
          <w:rFonts w:ascii="Arial" w:hAnsi="Arial" w:cs="Arial"/>
          <w:lang w:val="en-US"/>
        </w:rPr>
        <w:t>bis</w:t>
      </w:r>
      <w:r w:rsidR="002A5B9D" w:rsidRPr="00DD12C3">
        <w:rPr>
          <w:rFonts w:ascii="Arial" w:hAnsi="Arial" w:cs="Arial"/>
          <w:lang w:val="en-US"/>
        </w:rPr>
        <w:t xml:space="preserve">, </w:t>
      </w:r>
      <w:r w:rsidR="00097C75" w:rsidRPr="00DD12C3">
        <w:rPr>
          <w:rFonts w:ascii="Arial" w:hAnsi="Arial" w:cs="Arial"/>
          <w:lang w:val="en-US"/>
        </w:rPr>
        <w:t>RAN2 progressed and</w:t>
      </w:r>
      <w:r w:rsidR="002A5B9D" w:rsidRPr="00DD12C3">
        <w:rPr>
          <w:rFonts w:ascii="Arial" w:hAnsi="Arial" w:cs="Arial"/>
          <w:lang w:val="en-US"/>
        </w:rPr>
        <w:t xml:space="preserve"> established the precise PDCCH monitoring timing as follows:</w:t>
      </w:r>
    </w:p>
    <w:p w14:paraId="4E4B4F96" w14:textId="6E2A21BF" w:rsidR="003766F5" w:rsidRPr="00DD12C3" w:rsidRDefault="00993907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DD12C3">
        <w:rPr>
          <w:rFonts w:ascii="Arial" w:eastAsiaTheme="minorEastAsia" w:hAnsi="Arial" w:cs="Arial"/>
          <w:b/>
          <w:i/>
          <w:lang w:val="en-US" w:eastAsia="ko-KR"/>
        </w:rPr>
        <w:t>Observation</w:t>
      </w:r>
      <w:r w:rsidR="003766F5" w:rsidRPr="00DD12C3">
        <w:rPr>
          <w:rFonts w:ascii="Arial" w:eastAsiaTheme="minorEastAsia" w:hAnsi="Arial" w:cs="Arial"/>
          <w:b/>
          <w:i/>
          <w:lang w:val="en-US" w:eastAsia="ko-KR"/>
        </w:rPr>
        <w:t xml:space="preserve"> 1. </w:t>
      </w:r>
      <w:r w:rsidR="00F006F0" w:rsidRPr="00DD12C3">
        <w:rPr>
          <w:rFonts w:ascii="Arial" w:eastAsiaTheme="minorEastAsia" w:hAnsi="Arial" w:cs="Arial"/>
          <w:b/>
          <w:i/>
          <w:lang w:val="en-US" w:eastAsia="ko-KR"/>
        </w:rPr>
        <w:t>RAN2 define</w:t>
      </w:r>
      <w:r w:rsidR="009774B7" w:rsidRPr="00DD12C3">
        <w:rPr>
          <w:rFonts w:ascii="Arial" w:eastAsiaTheme="minorEastAsia" w:hAnsi="Arial" w:cs="Arial"/>
          <w:b/>
          <w:i/>
          <w:lang w:val="en-US" w:eastAsia="ko-KR"/>
        </w:rPr>
        <w:t>s</w:t>
      </w:r>
      <w:r w:rsidR="00F006F0" w:rsidRPr="00DD12C3">
        <w:rPr>
          <w:rFonts w:ascii="Arial" w:eastAsiaTheme="minorEastAsia" w:hAnsi="Arial" w:cs="Arial"/>
          <w:b/>
          <w:i/>
          <w:lang w:val="en-US" w:eastAsia="ko-KR"/>
        </w:rPr>
        <w:t xml:space="preserve"> when the UE starts monitor PDCCH as follows: </w:t>
      </w:r>
    </w:p>
    <w:p w14:paraId="199A2ECB" w14:textId="5E2EEBBA" w:rsidR="00C742B7" w:rsidRPr="00DD12C3" w:rsidRDefault="00C742B7" w:rsidP="00C742B7">
      <w:pPr>
        <w:pStyle w:val="a6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DD12C3">
        <w:rPr>
          <w:rFonts w:ascii="Arial" w:eastAsiaTheme="minorEastAsia" w:hAnsi="Arial" w:cs="Arial"/>
          <w:b/>
          <w:i/>
          <w:lang w:val="en-US" w:eastAsia="ko-KR"/>
        </w:rPr>
        <w:t>Option 1-1: If LP-WUS addressed to UE or UE's subgroup is detected and the legacy drx-onDurationTimer is started</w:t>
      </w:r>
    </w:p>
    <w:p w14:paraId="49163794" w14:textId="2F1DC26B" w:rsidR="00C742B7" w:rsidRPr="00DD12C3" w:rsidRDefault="00C742B7" w:rsidP="00CD076F">
      <w:pPr>
        <w:pStyle w:val="a6"/>
        <w:numPr>
          <w:ilvl w:val="0"/>
          <w:numId w:val="35"/>
        </w:numPr>
        <w:rPr>
          <w:rFonts w:ascii="Arial" w:eastAsiaTheme="minorEastAsia" w:hAnsi="Arial" w:cs="Arial"/>
          <w:b/>
          <w:i/>
          <w:lang w:val="en-US" w:eastAsia="ko-KR"/>
        </w:rPr>
      </w:pPr>
      <w:r w:rsidRPr="00DD12C3">
        <w:rPr>
          <w:rFonts w:ascii="Arial" w:eastAsiaTheme="minorEastAsia" w:hAnsi="Arial" w:cs="Arial"/>
          <w:b/>
          <w:i/>
          <w:lang w:val="en-US" w:eastAsia="ko-KR"/>
        </w:rPr>
        <w:t>Option 1-2: If LP-WUS addressed to UE or UE's subgroup is detected and the</w:t>
      </w:r>
      <w:r w:rsidR="00C35C88" w:rsidRPr="00DD12C3">
        <w:rPr>
          <w:rFonts w:ascii="Arial" w:eastAsiaTheme="minorEastAsia" w:hAnsi="Arial" w:cs="Arial"/>
          <w:b/>
          <w:i/>
          <w:lang w:val="en-US" w:eastAsia="ko-KR"/>
        </w:rPr>
        <w:t xml:space="preserve"> new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 xml:space="preserve"> </w:t>
      </w:r>
      <w:r w:rsidR="00B04F6B" w:rsidRPr="00DD12C3">
        <w:rPr>
          <w:rFonts w:ascii="Arial" w:eastAsiaTheme="minorEastAsia" w:hAnsi="Arial" w:cs="Arial"/>
          <w:b/>
          <w:i/>
          <w:lang w:val="en-US" w:eastAsia="ko-KR"/>
        </w:rPr>
        <w:t>t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imer is started</w:t>
      </w:r>
      <w:r w:rsidR="00CD076F" w:rsidRPr="00DD12C3">
        <w:rPr>
          <w:rFonts w:ascii="Arial" w:eastAsiaTheme="minorEastAsia" w:hAnsi="Arial" w:cs="Arial"/>
          <w:b/>
          <w:i/>
          <w:lang w:val="en-US" w:eastAsia="ko-KR"/>
        </w:rPr>
        <w:t xml:space="preserve">. </w:t>
      </w:r>
      <w:r w:rsidR="00250EF1" w:rsidRPr="00DD12C3">
        <w:rPr>
          <w:rFonts w:ascii="Arial" w:eastAsiaTheme="minorEastAsia" w:hAnsi="Arial" w:cs="Arial"/>
          <w:b/>
          <w:i/>
          <w:lang w:val="en-US" w:eastAsia="ko-KR"/>
        </w:rPr>
        <w:t>FFS on drx-onDurationTimer</w:t>
      </w:r>
      <w:r w:rsidR="00224DE2" w:rsidRPr="00DD12C3">
        <w:rPr>
          <w:rFonts w:ascii="Arial" w:eastAsiaTheme="minorEastAsia" w:hAnsi="Arial" w:cs="Arial"/>
          <w:b/>
          <w:i/>
          <w:lang w:val="en-US" w:eastAsia="ko-KR"/>
        </w:rPr>
        <w:t>.</w:t>
      </w:r>
    </w:p>
    <w:p w14:paraId="519F9105" w14:textId="77777777" w:rsidR="00F006F0" w:rsidRPr="00DD12C3" w:rsidRDefault="00F006F0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126DD517" w14:textId="4C9E2F19" w:rsidR="00CF4DE4" w:rsidRPr="00DD12C3" w:rsidRDefault="00EA6B3C" w:rsidP="001A42D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 xml:space="preserve">The remaining question is whether </w:t>
      </w:r>
      <w:r w:rsidR="005978B2" w:rsidRPr="00DD12C3">
        <w:rPr>
          <w:rFonts w:ascii="Arial" w:eastAsiaTheme="minorEastAsia" w:hAnsi="Arial" w:cs="Arial"/>
          <w:lang w:val="en-US" w:eastAsia="ko-KR"/>
        </w:rPr>
        <w:t>this timer is newly configured or utilizes an existing traditional timer such as drx-onDurationTimer. It is noteworthy that if the abovementioned timer for Option 1-2 corresponds to drx-onDurationTimer and the LP-WUS periodicity is comparable to the DRX cycle, then Option 1-2 might be equivalent to Option 1-1.</w:t>
      </w:r>
    </w:p>
    <w:p w14:paraId="1A949CA3" w14:textId="744E622A" w:rsidR="00CF4DE4" w:rsidRPr="00DD12C3" w:rsidRDefault="00CF4DE4" w:rsidP="00CF4DE4">
      <w:pPr>
        <w:spacing w:line="276" w:lineRule="auto"/>
        <w:jc w:val="both"/>
        <w:rPr>
          <w:rFonts w:ascii="Arial" w:eastAsiaTheme="minorEastAsia" w:hAnsi="Arial" w:cs="Arial"/>
          <w:b/>
          <w:i/>
          <w:lang w:val="en-US" w:eastAsia="ko-KR"/>
        </w:rPr>
      </w:pPr>
      <w:r w:rsidRPr="00DD12C3">
        <w:rPr>
          <w:rFonts w:ascii="Arial" w:eastAsiaTheme="minorEastAsia" w:hAnsi="Arial" w:cs="Arial"/>
          <w:b/>
          <w:i/>
          <w:lang w:val="en-US" w:eastAsia="ko-KR"/>
        </w:rPr>
        <w:t xml:space="preserve">Observation </w:t>
      </w:r>
      <w:r w:rsidR="00821162" w:rsidRPr="00DD12C3">
        <w:rPr>
          <w:rFonts w:ascii="Arial" w:eastAsiaTheme="minorEastAsia" w:hAnsi="Arial" w:cs="Arial"/>
          <w:b/>
          <w:i/>
          <w:lang w:val="en-US" w:eastAsia="ko-KR"/>
        </w:rPr>
        <w:t>2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. If the above timer for Option 1-2 is the same as drx-onDurationTimer and the LP-WUS periodicity is similar as DRX cycle, the Option 1-2 could be the same as Option 1-1</w:t>
      </w:r>
    </w:p>
    <w:p w14:paraId="359AFA9E" w14:textId="77777777" w:rsidR="00326564" w:rsidRPr="00DD12C3" w:rsidRDefault="00326564" w:rsidP="003F07E6">
      <w:pPr>
        <w:rPr>
          <w:rFonts w:ascii="Arial" w:eastAsiaTheme="minorEastAsia" w:hAnsi="Arial" w:cs="Arial"/>
          <w:lang w:val="en-US" w:eastAsia="ko-KR"/>
        </w:rPr>
      </w:pPr>
    </w:p>
    <w:p w14:paraId="6BC0AFBF" w14:textId="166077DE" w:rsidR="004D73F5" w:rsidRPr="00DD12C3" w:rsidRDefault="004D73F5" w:rsidP="009D7A9F">
      <w:p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lang w:val="en-US" w:eastAsia="ko-KR"/>
        </w:rPr>
        <w:t xml:space="preserve">In the meantime, </w:t>
      </w:r>
      <w:r w:rsidR="009C580C" w:rsidRPr="00DD12C3">
        <w:rPr>
          <w:rFonts w:ascii="Arial" w:eastAsiaTheme="minorEastAsia" w:hAnsi="Arial" w:cs="Arial"/>
          <w:lang w:val="en-US" w:eastAsia="ko-KR"/>
        </w:rPr>
        <w:t>when the LP-WUS enabled UE is configured with both Option 1-2 and legacy DRX, then the UE operating with LP-WUS option 1-2 is not required to monitor the PDCCH during the legacy DRX active time.</w:t>
      </w:r>
    </w:p>
    <w:p w14:paraId="63174911" w14:textId="216D4A3E" w:rsidR="00177F4F" w:rsidRPr="00DD12C3" w:rsidRDefault="00177F4F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 xml:space="preserve">Proposal </w:t>
      </w:r>
      <w:r w:rsidR="00A80972" w:rsidRPr="00DD12C3">
        <w:rPr>
          <w:rFonts w:ascii="Arial" w:eastAsiaTheme="minorEastAsia" w:hAnsi="Arial" w:cs="Arial"/>
          <w:b/>
          <w:lang w:val="en-US" w:eastAsia="ko-KR"/>
        </w:rPr>
        <w:t>3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. </w:t>
      </w:r>
      <w:r w:rsidR="008A0AA9" w:rsidRPr="00DD12C3">
        <w:rPr>
          <w:rFonts w:ascii="Arial" w:eastAsiaTheme="minorEastAsia" w:hAnsi="Arial" w:cs="Arial"/>
          <w:b/>
          <w:lang w:val="en-US" w:eastAsia="ko-KR"/>
        </w:rPr>
        <w:t xml:space="preserve">When the LP-WUS </w:t>
      </w:r>
      <w:r w:rsidR="00804991" w:rsidRPr="00DD12C3">
        <w:rPr>
          <w:rFonts w:ascii="Arial" w:eastAsiaTheme="minorEastAsia" w:hAnsi="Arial" w:cs="Arial"/>
          <w:b/>
          <w:lang w:val="en-US" w:eastAsia="ko-KR"/>
        </w:rPr>
        <w:t xml:space="preserve">enabled </w:t>
      </w:r>
      <w:r w:rsidR="008A0AA9" w:rsidRPr="00DD12C3">
        <w:rPr>
          <w:rFonts w:ascii="Arial" w:eastAsiaTheme="minorEastAsia" w:hAnsi="Arial" w:cs="Arial"/>
          <w:b/>
          <w:lang w:val="en-US" w:eastAsia="ko-KR"/>
        </w:rPr>
        <w:t xml:space="preserve">UE is configured with </w:t>
      </w:r>
      <w:r w:rsidR="007D2E43" w:rsidRPr="00DD12C3">
        <w:rPr>
          <w:rFonts w:ascii="Arial" w:eastAsiaTheme="minorEastAsia" w:hAnsi="Arial" w:cs="Arial"/>
          <w:b/>
          <w:lang w:val="en-US" w:eastAsia="ko-KR"/>
        </w:rPr>
        <w:t xml:space="preserve">both Option 1-2 and </w:t>
      </w:r>
      <w:r w:rsidR="008A0AA9" w:rsidRPr="00DD12C3">
        <w:rPr>
          <w:rFonts w:ascii="Arial" w:eastAsiaTheme="minorEastAsia" w:hAnsi="Arial" w:cs="Arial"/>
          <w:b/>
          <w:lang w:val="en-US" w:eastAsia="ko-KR"/>
        </w:rPr>
        <w:t>legacy DRX</w:t>
      </w:r>
      <w:r w:rsidR="006E3979" w:rsidRPr="00DD12C3">
        <w:rPr>
          <w:rFonts w:ascii="Arial" w:eastAsiaTheme="minorEastAsia" w:hAnsi="Arial" w:cs="Arial"/>
          <w:b/>
          <w:lang w:val="en-US" w:eastAsia="ko-KR"/>
        </w:rPr>
        <w:t>,</w:t>
      </w:r>
      <w:r w:rsidR="008A0AA9" w:rsidRPr="00DD12C3">
        <w:rPr>
          <w:rFonts w:ascii="Arial" w:eastAsiaTheme="minorEastAsia" w:hAnsi="Arial" w:cs="Arial"/>
          <w:b/>
          <w:lang w:val="en-US" w:eastAsia="ko-KR"/>
        </w:rPr>
        <w:t xml:space="preserve"> then </w:t>
      </w:r>
      <w:r w:rsidR="00C001CC" w:rsidRPr="00DD12C3">
        <w:rPr>
          <w:rFonts w:ascii="Arial" w:eastAsiaTheme="minorEastAsia" w:hAnsi="Arial" w:cs="Arial"/>
          <w:b/>
          <w:lang w:val="en-US" w:eastAsia="ko-KR"/>
        </w:rPr>
        <w:t xml:space="preserve">the </w:t>
      </w:r>
      <w:r w:rsidR="008A0AA9" w:rsidRPr="00DD12C3">
        <w:rPr>
          <w:rFonts w:ascii="Arial" w:eastAsiaTheme="minorEastAsia" w:hAnsi="Arial" w:cs="Arial"/>
          <w:b/>
          <w:lang w:val="en-US" w:eastAsia="ko-KR"/>
        </w:rPr>
        <w:t>UE</w:t>
      </w:r>
      <w:r w:rsidR="00264588" w:rsidRPr="00DD12C3">
        <w:rPr>
          <w:rFonts w:ascii="Arial" w:eastAsiaTheme="minorEastAsia" w:hAnsi="Arial" w:cs="Arial"/>
          <w:b/>
          <w:lang w:val="en-US" w:eastAsia="ko-KR"/>
        </w:rPr>
        <w:t xml:space="preserve"> operating with LP-WUS option 1-2</w:t>
      </w:r>
      <w:r w:rsidR="008A0AA9" w:rsidRPr="00DD12C3">
        <w:rPr>
          <w:rFonts w:ascii="Arial" w:eastAsiaTheme="minorEastAsia" w:hAnsi="Arial" w:cs="Arial"/>
          <w:b/>
          <w:lang w:val="en-US" w:eastAsia="ko-KR"/>
        </w:rPr>
        <w:t xml:space="preserve"> is not required to monitor the PDCCH during the legacy </w:t>
      </w:r>
      <w:r w:rsidR="000C208C" w:rsidRPr="00DD12C3">
        <w:rPr>
          <w:rFonts w:ascii="Arial" w:eastAsiaTheme="minorEastAsia" w:hAnsi="Arial" w:cs="Arial"/>
          <w:b/>
          <w:lang w:val="en-US" w:eastAsia="ko-KR"/>
        </w:rPr>
        <w:t xml:space="preserve">DRX </w:t>
      </w:r>
      <w:r w:rsidR="008A0AA9" w:rsidRPr="00DD12C3">
        <w:rPr>
          <w:rFonts w:ascii="Arial" w:eastAsiaTheme="minorEastAsia" w:hAnsi="Arial" w:cs="Arial"/>
          <w:b/>
          <w:lang w:val="en-US" w:eastAsia="ko-KR"/>
        </w:rPr>
        <w:t>active time.</w:t>
      </w:r>
    </w:p>
    <w:p w14:paraId="7E29994F" w14:textId="77777777" w:rsidR="00587691" w:rsidRPr="00DD12C3" w:rsidRDefault="0058769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</w:p>
    <w:p w14:paraId="48414B38" w14:textId="6346B87F" w:rsidR="001B6510" w:rsidRPr="00DD12C3" w:rsidRDefault="00062ED6" w:rsidP="001C1B5D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DD12C3">
        <w:rPr>
          <w:rFonts w:cs="Arial"/>
          <w:b/>
          <w:sz w:val="32"/>
        </w:rPr>
        <w:t xml:space="preserve">3 </w:t>
      </w:r>
      <w:r w:rsidR="001B6510" w:rsidRPr="00DD12C3">
        <w:rPr>
          <w:rFonts w:cs="Arial"/>
          <w:b/>
          <w:sz w:val="32"/>
        </w:rPr>
        <w:t>Conclusion</w:t>
      </w:r>
    </w:p>
    <w:p w14:paraId="436C2869" w14:textId="4C6C0687" w:rsidR="00254BC5" w:rsidRPr="00DD12C3" w:rsidRDefault="004B347C" w:rsidP="001C1B5D">
      <w:pPr>
        <w:spacing w:line="276" w:lineRule="auto"/>
        <w:rPr>
          <w:rFonts w:ascii="Arial" w:hAnsi="Arial" w:cs="Arial"/>
          <w:lang w:eastAsia="ko-KR"/>
        </w:rPr>
      </w:pPr>
      <w:r w:rsidRPr="00DD12C3">
        <w:rPr>
          <w:rFonts w:ascii="Arial" w:hAnsi="Arial" w:cs="Arial"/>
          <w:lang w:eastAsia="ko-KR"/>
        </w:rPr>
        <w:t>RAN2 is requested to discuss and agree to the following proposals:</w:t>
      </w:r>
    </w:p>
    <w:p w14:paraId="64A7C076" w14:textId="77777777" w:rsidR="0016600D" w:rsidRPr="00DD12C3" w:rsidRDefault="0016600D" w:rsidP="0016600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DD12C3">
        <w:rPr>
          <w:rFonts w:ascii="Arial" w:eastAsiaTheme="minorEastAsia" w:hAnsi="Arial" w:cs="Arial"/>
          <w:b/>
          <w:i/>
          <w:lang w:val="en-US" w:eastAsia="ko-KR"/>
        </w:rPr>
        <w:lastRenderedPageBreak/>
        <w:t xml:space="preserve">Observation 1. RAN2 defines when the UE starts monitor PDCCH as follows: </w:t>
      </w:r>
    </w:p>
    <w:p w14:paraId="128F682E" w14:textId="77777777" w:rsidR="0016600D" w:rsidRPr="00DD12C3" w:rsidRDefault="0016600D" w:rsidP="0016600D">
      <w:pPr>
        <w:pStyle w:val="a6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DD12C3">
        <w:rPr>
          <w:rFonts w:ascii="Arial" w:eastAsiaTheme="minorEastAsia" w:hAnsi="Arial" w:cs="Arial"/>
          <w:b/>
          <w:i/>
          <w:lang w:val="en-US" w:eastAsia="ko-KR"/>
        </w:rPr>
        <w:t>Option 1-1: If LP-WUS addressed to UE or UE's subgroup is detected and the legacy drx-onDurationTimer is started</w:t>
      </w:r>
    </w:p>
    <w:p w14:paraId="229C631C" w14:textId="77777777" w:rsidR="0016600D" w:rsidRPr="00DD12C3" w:rsidRDefault="0016600D" w:rsidP="0016600D">
      <w:pPr>
        <w:pStyle w:val="a6"/>
        <w:numPr>
          <w:ilvl w:val="0"/>
          <w:numId w:val="35"/>
        </w:numPr>
        <w:rPr>
          <w:rFonts w:ascii="Arial" w:eastAsiaTheme="minorEastAsia" w:hAnsi="Arial" w:cs="Arial"/>
          <w:b/>
          <w:i/>
          <w:lang w:val="en-US" w:eastAsia="ko-KR"/>
        </w:rPr>
      </w:pPr>
      <w:r w:rsidRPr="00DD12C3">
        <w:rPr>
          <w:rFonts w:ascii="Arial" w:eastAsiaTheme="minorEastAsia" w:hAnsi="Arial" w:cs="Arial"/>
          <w:b/>
          <w:i/>
          <w:lang w:val="en-US" w:eastAsia="ko-KR"/>
        </w:rPr>
        <w:t>Option 1-2: If LP-WUS addressed to UE or UE's subgroup is detected and the new timer is started. FFS on drx-onDurationTimer.</w:t>
      </w:r>
    </w:p>
    <w:p w14:paraId="6492FE10" w14:textId="77777777" w:rsidR="0016600D" w:rsidRPr="00DD12C3" w:rsidRDefault="0016600D" w:rsidP="0016600D">
      <w:pPr>
        <w:spacing w:line="276" w:lineRule="auto"/>
        <w:jc w:val="both"/>
        <w:rPr>
          <w:rFonts w:ascii="Arial" w:eastAsiaTheme="minorEastAsia" w:hAnsi="Arial" w:cs="Arial"/>
          <w:b/>
          <w:i/>
          <w:lang w:val="en-US" w:eastAsia="ko-KR"/>
        </w:rPr>
      </w:pPr>
      <w:r w:rsidRPr="00DD12C3">
        <w:rPr>
          <w:rFonts w:ascii="Arial" w:eastAsiaTheme="minorEastAsia" w:hAnsi="Arial" w:cs="Arial"/>
          <w:b/>
          <w:i/>
          <w:lang w:val="en-US" w:eastAsia="ko-KR"/>
        </w:rPr>
        <w:t>Observation 2. If the above timer for Option 1-2 is the same as drx-onDurationTimer and the LP-WUS periodicity is similar as DRX cycle, the Option 1-2 could be the same as Option 1-1</w:t>
      </w:r>
    </w:p>
    <w:p w14:paraId="1EB5527C" w14:textId="54E1B879" w:rsidR="00143CA7" w:rsidRPr="00DD12C3" w:rsidRDefault="00143CA7" w:rsidP="00143CA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3765284C" w14:textId="77777777" w:rsidR="008371CA" w:rsidRPr="00DD12C3" w:rsidRDefault="008371CA" w:rsidP="008371CA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>Proposal 1. For Option 1-1 of LS from RAN1, RAN2 understands as follows:</w:t>
      </w:r>
    </w:p>
    <w:p w14:paraId="3EC7BC88" w14:textId="77777777" w:rsidR="008371CA" w:rsidRPr="00DD12C3" w:rsidRDefault="008371CA" w:rsidP="008371CA">
      <w:pPr>
        <w:pStyle w:val="a6"/>
        <w:numPr>
          <w:ilvl w:val="0"/>
          <w:numId w:val="42"/>
        </w:num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 xml:space="preserve">The timers, 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drx-onDurationTimer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 and 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drx-InactivityTimer</w:t>
      </w:r>
      <w:r w:rsidRPr="00DD12C3">
        <w:rPr>
          <w:rFonts w:ascii="Arial" w:eastAsiaTheme="minorEastAsia" w:hAnsi="Arial" w:cs="Arial"/>
          <w:b/>
          <w:lang w:val="en-US" w:eastAsia="ko-KR"/>
        </w:rPr>
        <w:t>, of the DRX group will be stopped once a DRX Command MAC CE or a Long DRX Command MAC CE is received (adheres to the current specifications)</w:t>
      </w:r>
    </w:p>
    <w:p w14:paraId="0F988DD8" w14:textId="77777777" w:rsidR="008371CA" w:rsidRPr="00DD12C3" w:rsidRDefault="008371CA" w:rsidP="008371CA">
      <w:pPr>
        <w:pStyle w:val="a6"/>
        <w:numPr>
          <w:ilvl w:val="0"/>
          <w:numId w:val="42"/>
        </w:num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>Outside of CDRX active times, UEs perform scheduled monitoring of LP-WUS according to predefined parameters configured by the network.</w:t>
      </w:r>
    </w:p>
    <w:p w14:paraId="3BA5A6B8" w14:textId="30E083AC" w:rsidR="008371CA" w:rsidRPr="00DD12C3" w:rsidRDefault="008371CA" w:rsidP="008371CA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>Proposal 2. For Option 1-</w:t>
      </w:r>
      <w:r w:rsidR="001D2A46" w:rsidRPr="00DD12C3">
        <w:rPr>
          <w:rFonts w:ascii="Arial" w:eastAsiaTheme="minorEastAsia" w:hAnsi="Arial" w:cs="Arial"/>
          <w:b/>
          <w:lang w:val="en-US" w:eastAsia="ko-KR"/>
        </w:rPr>
        <w:t>2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 of LS from RAN1, RAN2 understands that the following solutions are feasible as:</w:t>
      </w:r>
    </w:p>
    <w:p w14:paraId="5CF9A9AC" w14:textId="77777777" w:rsidR="008371CA" w:rsidRPr="00DD12C3" w:rsidRDefault="008371CA" w:rsidP="008371CA">
      <w:pPr>
        <w:pStyle w:val="a6"/>
        <w:numPr>
          <w:ilvl w:val="0"/>
          <w:numId w:val="42"/>
        </w:numPr>
        <w:jc w:val="both"/>
        <w:rPr>
          <w:rFonts w:ascii="Arial" w:eastAsiaTheme="minorEastAsia" w:hAnsi="Arial" w:cs="Arial"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 xml:space="preserve">The timers, 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>new timer for Option 1-2</w:t>
      </w:r>
      <w:r w:rsidRPr="00DD12C3">
        <w:rPr>
          <w:rFonts w:ascii="Arial" w:eastAsiaTheme="minorEastAsia" w:hAnsi="Arial" w:cs="Arial"/>
          <w:b/>
          <w:lang w:val="en-US" w:eastAsia="ko-KR"/>
        </w:rPr>
        <w:t xml:space="preserve"> and </w:t>
      </w:r>
      <w:r w:rsidRPr="00DD12C3">
        <w:rPr>
          <w:rFonts w:ascii="Arial" w:eastAsiaTheme="minorEastAsia" w:hAnsi="Arial" w:cs="Arial"/>
          <w:b/>
          <w:i/>
          <w:lang w:val="en-US" w:eastAsia="ko-KR"/>
        </w:rPr>
        <w:t xml:space="preserve">drx-InactivityTimer </w:t>
      </w:r>
      <w:r w:rsidRPr="00DD12C3">
        <w:rPr>
          <w:rFonts w:ascii="Arial" w:eastAsiaTheme="minorEastAsia" w:hAnsi="Arial" w:cs="Arial"/>
          <w:b/>
          <w:lang w:val="en-US" w:eastAsia="ko-KR"/>
        </w:rPr>
        <w:t>of the DRX group, will be stopped once a DRX Command MAC CE or a Long DRX Command MAC CE is received (adheres to the current specifications)</w:t>
      </w:r>
      <w:r w:rsidRPr="00DD12C3">
        <w:rPr>
          <w:rFonts w:ascii="Arial" w:eastAsiaTheme="minorEastAsia" w:hAnsi="Arial" w:cs="Arial"/>
          <w:lang w:val="en-US" w:eastAsia="ko-KR"/>
        </w:rPr>
        <w:t xml:space="preserve"> </w:t>
      </w:r>
    </w:p>
    <w:p w14:paraId="534094D8" w14:textId="77777777" w:rsidR="00A80972" w:rsidRPr="00DD12C3" w:rsidRDefault="00A80972" w:rsidP="00A80972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DD12C3">
        <w:rPr>
          <w:rFonts w:ascii="Arial" w:eastAsiaTheme="minorEastAsia" w:hAnsi="Arial" w:cs="Arial"/>
          <w:b/>
          <w:lang w:val="en-US" w:eastAsia="ko-KR"/>
        </w:rPr>
        <w:t>Proposal 3. When the LP-WUS enabled UE is configured with both Option 1-2 and legacy DRX, then the UE operating with LP-WUS option 1-2 is not required to monitor the PDCCH during the legacy DRX active time.</w:t>
      </w:r>
    </w:p>
    <w:p w14:paraId="62F9CDD0" w14:textId="77777777" w:rsidR="00E87452" w:rsidRPr="00DD12C3" w:rsidRDefault="00E87452" w:rsidP="00B30C5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2B326CC8" w14:textId="146BBCB4" w:rsidR="00AD6571" w:rsidRPr="00DD12C3" w:rsidRDefault="000B4CEF" w:rsidP="008D0F9A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DD12C3">
        <w:rPr>
          <w:rFonts w:cs="Arial"/>
          <w:b/>
          <w:sz w:val="32"/>
        </w:rPr>
        <w:t>References</w:t>
      </w:r>
    </w:p>
    <w:p w14:paraId="0C0A9CE0" w14:textId="1E684287" w:rsidR="00AD6571" w:rsidRPr="00DD12C3" w:rsidRDefault="00AD6571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 xml:space="preserve">[1] </w:t>
      </w:r>
      <w:r w:rsidR="00FA3E91" w:rsidRPr="00DD12C3">
        <w:rPr>
          <w:rFonts w:ascii="Arial" w:eastAsiaTheme="minorEastAsia" w:hAnsi="Arial" w:cs="Arial"/>
          <w:lang w:eastAsia="ko-KR"/>
        </w:rPr>
        <w:t>R</w:t>
      </w:r>
      <w:r w:rsidR="006A42F1" w:rsidRPr="00DD12C3">
        <w:rPr>
          <w:rFonts w:ascii="Arial" w:eastAsiaTheme="minorEastAsia" w:hAnsi="Arial" w:cs="Arial"/>
          <w:lang w:eastAsia="ko-KR"/>
        </w:rPr>
        <w:t>P</w:t>
      </w:r>
      <w:r w:rsidR="00FA3E91" w:rsidRPr="00DD12C3">
        <w:rPr>
          <w:rFonts w:ascii="Arial" w:eastAsiaTheme="minorEastAsia" w:hAnsi="Arial" w:cs="Arial"/>
          <w:lang w:eastAsia="ko-KR"/>
        </w:rPr>
        <w:t>-</w:t>
      </w:r>
      <w:r w:rsidR="006A42F1" w:rsidRPr="00DD12C3">
        <w:rPr>
          <w:rFonts w:ascii="Arial" w:eastAsiaTheme="minorEastAsia" w:hAnsi="Arial" w:cs="Arial"/>
          <w:lang w:eastAsia="ko-KR"/>
        </w:rPr>
        <w:t>234056</w:t>
      </w:r>
      <w:r w:rsidR="00FA3E91" w:rsidRPr="00DD12C3">
        <w:rPr>
          <w:rFonts w:ascii="Arial" w:eastAsiaTheme="minorEastAsia" w:hAnsi="Arial" w:cs="Arial"/>
          <w:lang w:eastAsia="ko-KR"/>
        </w:rPr>
        <w:t xml:space="preserve"> </w:t>
      </w:r>
      <w:r w:rsidR="006A42F1" w:rsidRPr="00DD12C3">
        <w:rPr>
          <w:rFonts w:ascii="Arial" w:eastAsiaTheme="minorEastAsia" w:hAnsi="Arial" w:cs="Arial"/>
          <w:lang w:eastAsia="ko-KR"/>
        </w:rPr>
        <w:t>Low-power wake-up signal and receiver for NR (LP-WUS/WUR)</w:t>
      </w:r>
      <w:r w:rsidR="00EC474E" w:rsidRPr="00DD12C3">
        <w:rPr>
          <w:rFonts w:ascii="Arial" w:eastAsiaTheme="minorEastAsia" w:hAnsi="Arial" w:cs="Arial"/>
          <w:lang w:eastAsia="ko-KR"/>
        </w:rPr>
        <w:t xml:space="preserve">, </w:t>
      </w:r>
      <w:r w:rsidR="006A42F1" w:rsidRPr="00DD12C3">
        <w:rPr>
          <w:rFonts w:ascii="Arial" w:eastAsiaTheme="minorEastAsia" w:hAnsi="Arial" w:cs="Arial"/>
          <w:lang w:eastAsia="ko-KR"/>
        </w:rPr>
        <w:t>CMCC</w:t>
      </w:r>
    </w:p>
    <w:p w14:paraId="5562ED6D" w14:textId="76489A6B" w:rsidR="00B903BA" w:rsidRPr="00DD12C3" w:rsidRDefault="00B903BA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 xml:space="preserve">[2] </w:t>
      </w:r>
      <w:r w:rsidR="003801B1" w:rsidRPr="00DD12C3">
        <w:rPr>
          <w:rFonts w:ascii="Arial" w:eastAsiaTheme="minorEastAsia" w:hAnsi="Arial" w:cs="Arial"/>
          <w:lang w:eastAsia="ko-KR"/>
        </w:rPr>
        <w:t>3GPP TR38.869 3rd Generation Partnership Project; Technical Specification Group Radio Access Network; Study on low-power wake up signal and receiver for NR (Release 18)</w:t>
      </w:r>
    </w:p>
    <w:p w14:paraId="5836EA4D" w14:textId="3E2E14B3" w:rsidR="000871D4" w:rsidRPr="00DD12C3" w:rsidRDefault="000871D4" w:rsidP="000871D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>[3] Draft_Minutes_report_RAN1#118</w:t>
      </w:r>
      <w:r w:rsidR="00F86B59" w:rsidRPr="00DD12C3">
        <w:rPr>
          <w:rFonts w:ascii="Arial" w:eastAsiaTheme="minorEastAsia" w:hAnsi="Arial" w:cs="Arial"/>
          <w:lang w:eastAsia="ko-KR"/>
        </w:rPr>
        <w:t>bis</w:t>
      </w:r>
      <w:r w:rsidRPr="00DD12C3">
        <w:rPr>
          <w:rFonts w:ascii="Arial" w:eastAsiaTheme="minorEastAsia" w:hAnsi="Arial" w:cs="Arial"/>
          <w:lang w:eastAsia="ko-KR"/>
        </w:rPr>
        <w:t>_v0</w:t>
      </w:r>
      <w:r w:rsidR="00F86B59" w:rsidRPr="00DD12C3">
        <w:rPr>
          <w:rFonts w:ascii="Arial" w:eastAsiaTheme="minorEastAsia" w:hAnsi="Arial" w:cs="Arial"/>
          <w:lang w:eastAsia="ko-KR"/>
        </w:rPr>
        <w:t>2</w:t>
      </w:r>
      <w:r w:rsidRPr="00DD12C3">
        <w:rPr>
          <w:rFonts w:ascii="Arial" w:eastAsiaTheme="minorEastAsia" w:hAnsi="Arial" w:cs="Arial"/>
          <w:lang w:eastAsia="ko-KR"/>
        </w:rPr>
        <w:t>0, Draft Report of 3GPP TSG RAN WG1 #118</w:t>
      </w:r>
      <w:r w:rsidR="00F86B59" w:rsidRPr="00DD12C3">
        <w:rPr>
          <w:rFonts w:ascii="Arial" w:eastAsiaTheme="minorEastAsia" w:hAnsi="Arial" w:cs="Arial"/>
          <w:lang w:eastAsia="ko-KR"/>
        </w:rPr>
        <w:t>bis</w:t>
      </w:r>
      <w:r w:rsidRPr="00DD12C3">
        <w:rPr>
          <w:rFonts w:ascii="Arial" w:eastAsiaTheme="minorEastAsia" w:hAnsi="Arial" w:cs="Arial"/>
          <w:lang w:eastAsia="ko-KR"/>
        </w:rPr>
        <w:t xml:space="preserve"> v0.</w:t>
      </w:r>
      <w:r w:rsidR="00F86B59" w:rsidRPr="00DD12C3">
        <w:rPr>
          <w:rFonts w:ascii="Arial" w:eastAsiaTheme="minorEastAsia" w:hAnsi="Arial" w:cs="Arial"/>
          <w:lang w:eastAsia="ko-KR"/>
        </w:rPr>
        <w:t>2</w:t>
      </w:r>
      <w:r w:rsidRPr="00DD12C3">
        <w:rPr>
          <w:rFonts w:ascii="Arial" w:eastAsiaTheme="minorEastAsia" w:hAnsi="Arial" w:cs="Arial"/>
          <w:lang w:eastAsia="ko-KR"/>
        </w:rPr>
        <w:t>.0, RAN1</w:t>
      </w:r>
    </w:p>
    <w:p w14:paraId="1C34474D" w14:textId="1BFD4A50" w:rsidR="008077F7" w:rsidRPr="00DD12C3" w:rsidRDefault="008077F7" w:rsidP="008077F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>[</w:t>
      </w:r>
      <w:r w:rsidR="00286528" w:rsidRPr="00DD12C3">
        <w:rPr>
          <w:rFonts w:ascii="Arial" w:eastAsiaTheme="minorEastAsia" w:hAnsi="Arial" w:cs="Arial"/>
          <w:lang w:eastAsia="ko-KR"/>
        </w:rPr>
        <w:t>4</w:t>
      </w:r>
      <w:r w:rsidRPr="00DD12C3">
        <w:rPr>
          <w:rFonts w:ascii="Arial" w:eastAsiaTheme="minorEastAsia" w:hAnsi="Arial" w:cs="Arial"/>
          <w:lang w:eastAsia="ko-KR"/>
        </w:rPr>
        <w:t>] Draft_Minutes_report_RAN1#119_v020, Draft Report of 3GPP TSG RAN WG1 #119 v0.2.0, RAN1</w:t>
      </w:r>
    </w:p>
    <w:p w14:paraId="453171E6" w14:textId="2512748C" w:rsidR="008077F7" w:rsidRPr="00DD12C3" w:rsidRDefault="008077F7" w:rsidP="008077F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>[5] R1-2410909 LS on LP-WUS operation in CONNECTED mode</w:t>
      </w:r>
    </w:p>
    <w:p w14:paraId="51ABDEB9" w14:textId="0FF542A5" w:rsidR="0078005F" w:rsidRPr="00DD12C3" w:rsidRDefault="009E6397" w:rsidP="000871D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DD12C3">
        <w:rPr>
          <w:rFonts w:ascii="Arial" w:eastAsiaTheme="minorEastAsia" w:hAnsi="Arial" w:cs="Arial"/>
          <w:lang w:eastAsia="ko-KR"/>
        </w:rPr>
        <w:t>[</w:t>
      </w:r>
      <w:r w:rsidR="00141160" w:rsidRPr="00DD12C3">
        <w:rPr>
          <w:rFonts w:ascii="Arial" w:eastAsiaTheme="minorEastAsia" w:hAnsi="Arial" w:cs="Arial"/>
          <w:lang w:eastAsia="ko-KR"/>
        </w:rPr>
        <w:t>6</w:t>
      </w:r>
      <w:r w:rsidRPr="00DD12C3">
        <w:rPr>
          <w:rFonts w:ascii="Arial" w:eastAsiaTheme="minorEastAsia" w:hAnsi="Arial" w:cs="Arial"/>
          <w:lang w:eastAsia="ko-KR"/>
        </w:rPr>
        <w:t>]</w:t>
      </w:r>
      <w:r w:rsidR="0078005F" w:rsidRPr="00DD12C3">
        <w:rPr>
          <w:rFonts w:ascii="Arial" w:hAnsi="Arial" w:cs="Arial"/>
        </w:rPr>
        <w:t xml:space="preserve"> </w:t>
      </w:r>
      <w:r w:rsidR="0078005F" w:rsidRPr="00DD12C3">
        <w:rPr>
          <w:rFonts w:ascii="Arial" w:eastAsiaTheme="minorEastAsia" w:hAnsi="Arial" w:cs="Arial"/>
          <w:lang w:eastAsia="ko-KR"/>
        </w:rPr>
        <w:t>R1-2407378 FL summary #2 on LP-WUS operation in CONNECTED mode, NTT DOCOMO, RAN1</w:t>
      </w:r>
    </w:p>
    <w:p w14:paraId="0B6056DC" w14:textId="6DC59EF8" w:rsidR="009E6397" w:rsidRPr="00DD12C3" w:rsidRDefault="009E6397" w:rsidP="00B27A0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sectPr w:rsidR="009E6397" w:rsidRPr="00DD12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F0FFE0" w16cid:durableId="29B7BCE2"/>
  <w16cid:commentId w16cid:paraId="689AA5E2" w16cid:durableId="29B7BCB0"/>
  <w16cid:commentId w16cid:paraId="40E27DF3" w16cid:durableId="29B7BD5B"/>
  <w16cid:commentId w16cid:paraId="4CF1BF29" w16cid:durableId="29B7BE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9B61B" w14:textId="77777777" w:rsidR="00167368" w:rsidRDefault="00167368" w:rsidP="000B4C53">
      <w:pPr>
        <w:spacing w:after="0"/>
      </w:pPr>
      <w:r>
        <w:separator/>
      </w:r>
    </w:p>
  </w:endnote>
  <w:endnote w:type="continuationSeparator" w:id="0">
    <w:p w14:paraId="35376888" w14:textId="77777777" w:rsidR="00167368" w:rsidRDefault="0016736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AD10D" w14:textId="77777777" w:rsidR="00167368" w:rsidRDefault="00167368" w:rsidP="000B4C53">
      <w:pPr>
        <w:spacing w:after="0"/>
      </w:pPr>
      <w:r>
        <w:separator/>
      </w:r>
    </w:p>
  </w:footnote>
  <w:footnote w:type="continuationSeparator" w:id="0">
    <w:p w14:paraId="2134B2C8" w14:textId="77777777" w:rsidR="00167368" w:rsidRDefault="0016736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FA4029"/>
    <w:multiLevelType w:val="hybridMultilevel"/>
    <w:tmpl w:val="16C867F6"/>
    <w:lvl w:ilvl="0" w:tplc="2520838C">
      <w:start w:val="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560801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AB42594"/>
    <w:multiLevelType w:val="multilevel"/>
    <w:tmpl w:val="1AB4259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787848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5616A"/>
    <w:multiLevelType w:val="hybridMultilevel"/>
    <w:tmpl w:val="6B46C18E"/>
    <w:lvl w:ilvl="0" w:tplc="9A7AA7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C5952"/>
    <w:multiLevelType w:val="hybridMultilevel"/>
    <w:tmpl w:val="CC6E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04945"/>
    <w:multiLevelType w:val="multilevel"/>
    <w:tmpl w:val="4B70494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F5B23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6763072"/>
    <w:multiLevelType w:val="multilevel"/>
    <w:tmpl w:val="5676307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0003396"/>
    <w:multiLevelType w:val="hybridMultilevel"/>
    <w:tmpl w:val="773246A6"/>
    <w:lvl w:ilvl="0" w:tplc="B9D82CAE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0B0186E"/>
    <w:multiLevelType w:val="hybridMultilevel"/>
    <w:tmpl w:val="5EF69652"/>
    <w:lvl w:ilvl="0" w:tplc="238C02DE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5" w15:restartNumberingAfterBreak="0">
    <w:nsid w:val="69A23F23"/>
    <w:multiLevelType w:val="hybridMultilevel"/>
    <w:tmpl w:val="DED4F02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74A46"/>
    <w:multiLevelType w:val="multilevel"/>
    <w:tmpl w:val="6D174A4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F6B25D5"/>
    <w:multiLevelType w:val="hybridMultilevel"/>
    <w:tmpl w:val="BA969B5E"/>
    <w:lvl w:ilvl="0" w:tplc="3BDA913C">
      <w:start w:val="1"/>
      <w:numFmt w:val="bullet"/>
      <w:pStyle w:val="40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9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81B17"/>
    <w:multiLevelType w:val="hybridMultilevel"/>
    <w:tmpl w:val="81422186"/>
    <w:lvl w:ilvl="0" w:tplc="577CB788">
      <w:numFmt w:val="bullet"/>
      <w:lvlText w:val="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266186"/>
    <w:multiLevelType w:val="multilevel"/>
    <w:tmpl w:val="4E2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14FB9"/>
    <w:multiLevelType w:val="hybridMultilevel"/>
    <w:tmpl w:val="4E243A08"/>
    <w:lvl w:ilvl="0" w:tplc="25024B0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17"/>
  </w:num>
  <w:num w:numId="4">
    <w:abstractNumId w:val="5"/>
  </w:num>
  <w:num w:numId="5">
    <w:abstractNumId w:val="9"/>
  </w:num>
  <w:num w:numId="6">
    <w:abstractNumId w:val="19"/>
  </w:num>
  <w:num w:numId="7">
    <w:abstractNumId w:val="14"/>
  </w:num>
  <w:num w:numId="8">
    <w:abstractNumId w:val="35"/>
  </w:num>
  <w:num w:numId="9">
    <w:abstractNumId w:val="1"/>
  </w:num>
  <w:num w:numId="10">
    <w:abstractNumId w:val="1"/>
  </w:num>
  <w:num w:numId="11">
    <w:abstractNumId w:val="1"/>
  </w:num>
  <w:num w:numId="12">
    <w:abstractNumId w:val="13"/>
  </w:num>
  <w:num w:numId="13">
    <w:abstractNumId w:val="3"/>
  </w:num>
  <w:num w:numId="14">
    <w:abstractNumId w:val="1"/>
  </w:num>
  <w:num w:numId="15">
    <w:abstractNumId w:val="0"/>
  </w:num>
  <w:num w:numId="16">
    <w:abstractNumId w:val="4"/>
  </w:num>
  <w:num w:numId="17">
    <w:abstractNumId w:val="21"/>
  </w:num>
  <w:num w:numId="18">
    <w:abstractNumId w:val="1"/>
  </w:num>
  <w:num w:numId="19">
    <w:abstractNumId w:val="1"/>
  </w:num>
  <w:num w:numId="20">
    <w:abstractNumId w:val="32"/>
  </w:num>
  <w:num w:numId="21">
    <w:abstractNumId w:val="25"/>
  </w:num>
  <w:num w:numId="22">
    <w:abstractNumId w:val="31"/>
  </w:num>
  <w:num w:numId="23">
    <w:abstractNumId w:val="12"/>
  </w:num>
  <w:num w:numId="24">
    <w:abstractNumId w:val="28"/>
  </w:num>
  <w:num w:numId="25">
    <w:abstractNumId w:val="30"/>
  </w:num>
  <w:num w:numId="26">
    <w:abstractNumId w:val="8"/>
  </w:num>
  <w:num w:numId="27">
    <w:abstractNumId w:val="16"/>
  </w:num>
  <w:num w:numId="28">
    <w:abstractNumId w:val="26"/>
  </w:num>
  <w:num w:numId="29">
    <w:abstractNumId w:val="20"/>
  </w:num>
  <w:num w:numId="30">
    <w:abstractNumId w:val="7"/>
  </w:num>
  <w:num w:numId="31">
    <w:abstractNumId w:val="33"/>
  </w:num>
  <w:num w:numId="32">
    <w:abstractNumId w:val="29"/>
  </w:num>
  <w:num w:numId="33">
    <w:abstractNumId w:val="15"/>
  </w:num>
  <w:num w:numId="34">
    <w:abstractNumId w:val="11"/>
  </w:num>
  <w:num w:numId="35">
    <w:abstractNumId w:val="22"/>
  </w:num>
  <w:num w:numId="36">
    <w:abstractNumId w:val="34"/>
  </w:num>
  <w:num w:numId="37">
    <w:abstractNumId w:val="6"/>
  </w:num>
  <w:num w:numId="38">
    <w:abstractNumId w:val="2"/>
  </w:num>
  <w:num w:numId="39">
    <w:abstractNumId w:val="28"/>
  </w:num>
  <w:num w:numId="40">
    <w:abstractNumId w:val="27"/>
  </w:num>
  <w:num w:numId="41">
    <w:abstractNumId w:val="24"/>
  </w:num>
  <w:num w:numId="42">
    <w:abstractNumId w:val="23"/>
  </w:num>
  <w:num w:numId="43">
    <w:abstractNumId w:val="18"/>
  </w:num>
  <w:num w:numId="4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0BE0"/>
    <w:rsid w:val="00002B5E"/>
    <w:rsid w:val="00003D31"/>
    <w:rsid w:val="00005AAE"/>
    <w:rsid w:val="00005D3A"/>
    <w:rsid w:val="00006F55"/>
    <w:rsid w:val="000107C7"/>
    <w:rsid w:val="000108F9"/>
    <w:rsid w:val="00012027"/>
    <w:rsid w:val="0001291B"/>
    <w:rsid w:val="00012C43"/>
    <w:rsid w:val="00013637"/>
    <w:rsid w:val="00013678"/>
    <w:rsid w:val="00014C39"/>
    <w:rsid w:val="00017A30"/>
    <w:rsid w:val="00017F66"/>
    <w:rsid w:val="0002058B"/>
    <w:rsid w:val="00021513"/>
    <w:rsid w:val="00022153"/>
    <w:rsid w:val="00022FAB"/>
    <w:rsid w:val="00023782"/>
    <w:rsid w:val="00025410"/>
    <w:rsid w:val="0002683B"/>
    <w:rsid w:val="0003079F"/>
    <w:rsid w:val="00031C67"/>
    <w:rsid w:val="0003262F"/>
    <w:rsid w:val="0003286A"/>
    <w:rsid w:val="00033AAC"/>
    <w:rsid w:val="00033C91"/>
    <w:rsid w:val="000354E2"/>
    <w:rsid w:val="000356E0"/>
    <w:rsid w:val="000360B8"/>
    <w:rsid w:val="00036953"/>
    <w:rsid w:val="00036E43"/>
    <w:rsid w:val="00036EAB"/>
    <w:rsid w:val="00036EED"/>
    <w:rsid w:val="00036FBD"/>
    <w:rsid w:val="000375E8"/>
    <w:rsid w:val="000406BE"/>
    <w:rsid w:val="00040DBB"/>
    <w:rsid w:val="00043F1C"/>
    <w:rsid w:val="000441C5"/>
    <w:rsid w:val="00045F95"/>
    <w:rsid w:val="0004617A"/>
    <w:rsid w:val="000516E9"/>
    <w:rsid w:val="00051B74"/>
    <w:rsid w:val="00051C6F"/>
    <w:rsid w:val="00052273"/>
    <w:rsid w:val="000522DC"/>
    <w:rsid w:val="0005351A"/>
    <w:rsid w:val="000537D3"/>
    <w:rsid w:val="00053CF2"/>
    <w:rsid w:val="0005647C"/>
    <w:rsid w:val="00060C80"/>
    <w:rsid w:val="00062255"/>
    <w:rsid w:val="000626AD"/>
    <w:rsid w:val="00062DAC"/>
    <w:rsid w:val="00062ED6"/>
    <w:rsid w:val="000630F8"/>
    <w:rsid w:val="000636AB"/>
    <w:rsid w:val="000637AE"/>
    <w:rsid w:val="00063DC5"/>
    <w:rsid w:val="000654B8"/>
    <w:rsid w:val="00065697"/>
    <w:rsid w:val="00066C73"/>
    <w:rsid w:val="000708FC"/>
    <w:rsid w:val="00071303"/>
    <w:rsid w:val="00071CA4"/>
    <w:rsid w:val="00071FAC"/>
    <w:rsid w:val="0007266B"/>
    <w:rsid w:val="00073392"/>
    <w:rsid w:val="000736C8"/>
    <w:rsid w:val="00073767"/>
    <w:rsid w:val="0007473B"/>
    <w:rsid w:val="000759CA"/>
    <w:rsid w:val="00075CAF"/>
    <w:rsid w:val="00076203"/>
    <w:rsid w:val="000823A0"/>
    <w:rsid w:val="000828FF"/>
    <w:rsid w:val="00083376"/>
    <w:rsid w:val="00084B04"/>
    <w:rsid w:val="00084F3B"/>
    <w:rsid w:val="00085003"/>
    <w:rsid w:val="00085D46"/>
    <w:rsid w:val="000865BB"/>
    <w:rsid w:val="000871D4"/>
    <w:rsid w:val="000877AB"/>
    <w:rsid w:val="000879C2"/>
    <w:rsid w:val="00090E12"/>
    <w:rsid w:val="00091665"/>
    <w:rsid w:val="00091AEE"/>
    <w:rsid w:val="0009237F"/>
    <w:rsid w:val="000954FF"/>
    <w:rsid w:val="00097132"/>
    <w:rsid w:val="00097C75"/>
    <w:rsid w:val="000A2C5F"/>
    <w:rsid w:val="000A3491"/>
    <w:rsid w:val="000A3920"/>
    <w:rsid w:val="000A3F84"/>
    <w:rsid w:val="000A69F1"/>
    <w:rsid w:val="000A6A7F"/>
    <w:rsid w:val="000B11AB"/>
    <w:rsid w:val="000B1979"/>
    <w:rsid w:val="000B1F21"/>
    <w:rsid w:val="000B2515"/>
    <w:rsid w:val="000B27C7"/>
    <w:rsid w:val="000B3303"/>
    <w:rsid w:val="000B4C53"/>
    <w:rsid w:val="000B4CEF"/>
    <w:rsid w:val="000B5776"/>
    <w:rsid w:val="000B68ED"/>
    <w:rsid w:val="000B7108"/>
    <w:rsid w:val="000B7302"/>
    <w:rsid w:val="000B7EA7"/>
    <w:rsid w:val="000C1AC3"/>
    <w:rsid w:val="000C1BEF"/>
    <w:rsid w:val="000C208C"/>
    <w:rsid w:val="000C3246"/>
    <w:rsid w:val="000C33F0"/>
    <w:rsid w:val="000C3BA5"/>
    <w:rsid w:val="000C4534"/>
    <w:rsid w:val="000C5AD1"/>
    <w:rsid w:val="000C6E2B"/>
    <w:rsid w:val="000C7272"/>
    <w:rsid w:val="000C768F"/>
    <w:rsid w:val="000C7912"/>
    <w:rsid w:val="000C7A61"/>
    <w:rsid w:val="000D05EC"/>
    <w:rsid w:val="000D076D"/>
    <w:rsid w:val="000D14E8"/>
    <w:rsid w:val="000D2688"/>
    <w:rsid w:val="000D33CF"/>
    <w:rsid w:val="000D3574"/>
    <w:rsid w:val="000D386D"/>
    <w:rsid w:val="000D749C"/>
    <w:rsid w:val="000E0007"/>
    <w:rsid w:val="000E2D63"/>
    <w:rsid w:val="000E4D48"/>
    <w:rsid w:val="000E5340"/>
    <w:rsid w:val="000E6BB7"/>
    <w:rsid w:val="000F0204"/>
    <w:rsid w:val="000F0D84"/>
    <w:rsid w:val="000F3A0C"/>
    <w:rsid w:val="000F3EB2"/>
    <w:rsid w:val="000F5275"/>
    <w:rsid w:val="000F53D2"/>
    <w:rsid w:val="000F5BBA"/>
    <w:rsid w:val="00100CB6"/>
    <w:rsid w:val="00101D1D"/>
    <w:rsid w:val="0010203B"/>
    <w:rsid w:val="001025F1"/>
    <w:rsid w:val="001049A9"/>
    <w:rsid w:val="00105FF8"/>
    <w:rsid w:val="0010634F"/>
    <w:rsid w:val="00110490"/>
    <w:rsid w:val="001107FB"/>
    <w:rsid w:val="0011274A"/>
    <w:rsid w:val="00112831"/>
    <w:rsid w:val="00113112"/>
    <w:rsid w:val="00113696"/>
    <w:rsid w:val="001152BA"/>
    <w:rsid w:val="0011586C"/>
    <w:rsid w:val="00116050"/>
    <w:rsid w:val="0011608C"/>
    <w:rsid w:val="0011677C"/>
    <w:rsid w:val="00117093"/>
    <w:rsid w:val="00120B30"/>
    <w:rsid w:val="0012330C"/>
    <w:rsid w:val="00123658"/>
    <w:rsid w:val="00123E6C"/>
    <w:rsid w:val="00126DC7"/>
    <w:rsid w:val="001276E9"/>
    <w:rsid w:val="001276F6"/>
    <w:rsid w:val="0013053B"/>
    <w:rsid w:val="00130A07"/>
    <w:rsid w:val="0013129E"/>
    <w:rsid w:val="001315AA"/>
    <w:rsid w:val="00131E2D"/>
    <w:rsid w:val="00133523"/>
    <w:rsid w:val="00133565"/>
    <w:rsid w:val="00133CC1"/>
    <w:rsid w:val="00135987"/>
    <w:rsid w:val="00135E2B"/>
    <w:rsid w:val="00136962"/>
    <w:rsid w:val="00136D80"/>
    <w:rsid w:val="00136E2A"/>
    <w:rsid w:val="00140455"/>
    <w:rsid w:val="00141160"/>
    <w:rsid w:val="00143B6B"/>
    <w:rsid w:val="00143CA7"/>
    <w:rsid w:val="00144461"/>
    <w:rsid w:val="00144F66"/>
    <w:rsid w:val="00145749"/>
    <w:rsid w:val="001458C9"/>
    <w:rsid w:val="001459AB"/>
    <w:rsid w:val="00146C2B"/>
    <w:rsid w:val="00150CAB"/>
    <w:rsid w:val="00151131"/>
    <w:rsid w:val="00152A01"/>
    <w:rsid w:val="00152C8E"/>
    <w:rsid w:val="00152CF7"/>
    <w:rsid w:val="001548A4"/>
    <w:rsid w:val="0015579F"/>
    <w:rsid w:val="00155B86"/>
    <w:rsid w:val="00156577"/>
    <w:rsid w:val="00157B3C"/>
    <w:rsid w:val="00157CBF"/>
    <w:rsid w:val="00160244"/>
    <w:rsid w:val="00161457"/>
    <w:rsid w:val="001617C4"/>
    <w:rsid w:val="00161F70"/>
    <w:rsid w:val="00163B2A"/>
    <w:rsid w:val="00163C68"/>
    <w:rsid w:val="00164047"/>
    <w:rsid w:val="00164948"/>
    <w:rsid w:val="00164B38"/>
    <w:rsid w:val="00164D7C"/>
    <w:rsid w:val="0016600D"/>
    <w:rsid w:val="00166D2B"/>
    <w:rsid w:val="00167368"/>
    <w:rsid w:val="001673E0"/>
    <w:rsid w:val="00167421"/>
    <w:rsid w:val="001700F5"/>
    <w:rsid w:val="0017010F"/>
    <w:rsid w:val="001709FF"/>
    <w:rsid w:val="00171490"/>
    <w:rsid w:val="00171814"/>
    <w:rsid w:val="00173ADC"/>
    <w:rsid w:val="00173EDE"/>
    <w:rsid w:val="00174ECB"/>
    <w:rsid w:val="00175D3D"/>
    <w:rsid w:val="00177F4F"/>
    <w:rsid w:val="001815AF"/>
    <w:rsid w:val="00181C62"/>
    <w:rsid w:val="00183843"/>
    <w:rsid w:val="00183C3B"/>
    <w:rsid w:val="0018430D"/>
    <w:rsid w:val="00185209"/>
    <w:rsid w:val="001866EF"/>
    <w:rsid w:val="00186F07"/>
    <w:rsid w:val="00187DDD"/>
    <w:rsid w:val="00190D5F"/>
    <w:rsid w:val="00191756"/>
    <w:rsid w:val="00194184"/>
    <w:rsid w:val="0019436A"/>
    <w:rsid w:val="00195659"/>
    <w:rsid w:val="001966A7"/>
    <w:rsid w:val="00197370"/>
    <w:rsid w:val="001976C0"/>
    <w:rsid w:val="00197FE9"/>
    <w:rsid w:val="001A280C"/>
    <w:rsid w:val="001A2DA0"/>
    <w:rsid w:val="001A3F8B"/>
    <w:rsid w:val="001A42D0"/>
    <w:rsid w:val="001A6D48"/>
    <w:rsid w:val="001B058A"/>
    <w:rsid w:val="001B1413"/>
    <w:rsid w:val="001B2743"/>
    <w:rsid w:val="001B35CA"/>
    <w:rsid w:val="001B4605"/>
    <w:rsid w:val="001B5D14"/>
    <w:rsid w:val="001B6510"/>
    <w:rsid w:val="001B7EB5"/>
    <w:rsid w:val="001C0705"/>
    <w:rsid w:val="001C1802"/>
    <w:rsid w:val="001C1B5D"/>
    <w:rsid w:val="001C2E6C"/>
    <w:rsid w:val="001C310B"/>
    <w:rsid w:val="001C3536"/>
    <w:rsid w:val="001C4856"/>
    <w:rsid w:val="001C4992"/>
    <w:rsid w:val="001C4AD1"/>
    <w:rsid w:val="001C5FDA"/>
    <w:rsid w:val="001C6FFD"/>
    <w:rsid w:val="001D23A3"/>
    <w:rsid w:val="001D2A46"/>
    <w:rsid w:val="001D2E94"/>
    <w:rsid w:val="001D4AD6"/>
    <w:rsid w:val="001D66DD"/>
    <w:rsid w:val="001D7AAC"/>
    <w:rsid w:val="001D7B15"/>
    <w:rsid w:val="001D7EEA"/>
    <w:rsid w:val="001E0003"/>
    <w:rsid w:val="001E021D"/>
    <w:rsid w:val="001E10B8"/>
    <w:rsid w:val="001E2705"/>
    <w:rsid w:val="001E2BBF"/>
    <w:rsid w:val="001E43E1"/>
    <w:rsid w:val="001E46BB"/>
    <w:rsid w:val="001E475B"/>
    <w:rsid w:val="001E4D19"/>
    <w:rsid w:val="001E6418"/>
    <w:rsid w:val="001E74C8"/>
    <w:rsid w:val="001E7A9F"/>
    <w:rsid w:val="001F010B"/>
    <w:rsid w:val="001F044C"/>
    <w:rsid w:val="001F0A32"/>
    <w:rsid w:val="001F1C60"/>
    <w:rsid w:val="001F4153"/>
    <w:rsid w:val="001F6A83"/>
    <w:rsid w:val="0020001F"/>
    <w:rsid w:val="0020037D"/>
    <w:rsid w:val="00201222"/>
    <w:rsid w:val="00201A0D"/>
    <w:rsid w:val="00201B65"/>
    <w:rsid w:val="0020382A"/>
    <w:rsid w:val="00203A34"/>
    <w:rsid w:val="00204408"/>
    <w:rsid w:val="00205860"/>
    <w:rsid w:val="00205B85"/>
    <w:rsid w:val="00206B06"/>
    <w:rsid w:val="00207E11"/>
    <w:rsid w:val="00210390"/>
    <w:rsid w:val="0021042E"/>
    <w:rsid w:val="0021043B"/>
    <w:rsid w:val="002109B7"/>
    <w:rsid w:val="00211065"/>
    <w:rsid w:val="002113A3"/>
    <w:rsid w:val="00211E2A"/>
    <w:rsid w:val="00213E40"/>
    <w:rsid w:val="00214652"/>
    <w:rsid w:val="002148BE"/>
    <w:rsid w:val="002160CC"/>
    <w:rsid w:val="00217BBD"/>
    <w:rsid w:val="00221872"/>
    <w:rsid w:val="00224BDD"/>
    <w:rsid w:val="00224DE2"/>
    <w:rsid w:val="0022581E"/>
    <w:rsid w:val="00225AE8"/>
    <w:rsid w:val="00226668"/>
    <w:rsid w:val="00226927"/>
    <w:rsid w:val="002303EF"/>
    <w:rsid w:val="00231303"/>
    <w:rsid w:val="00233BB5"/>
    <w:rsid w:val="00234D31"/>
    <w:rsid w:val="002356ED"/>
    <w:rsid w:val="002361D7"/>
    <w:rsid w:val="002370A5"/>
    <w:rsid w:val="00240E11"/>
    <w:rsid w:val="00240F1E"/>
    <w:rsid w:val="002424B4"/>
    <w:rsid w:val="00242744"/>
    <w:rsid w:val="002432CA"/>
    <w:rsid w:val="0024756D"/>
    <w:rsid w:val="00250EF1"/>
    <w:rsid w:val="00252A27"/>
    <w:rsid w:val="00253DCD"/>
    <w:rsid w:val="00254BC5"/>
    <w:rsid w:val="00255155"/>
    <w:rsid w:val="002559DF"/>
    <w:rsid w:val="002568EA"/>
    <w:rsid w:val="00260B23"/>
    <w:rsid w:val="00260E51"/>
    <w:rsid w:val="00261C1D"/>
    <w:rsid w:val="00261F7A"/>
    <w:rsid w:val="0026235D"/>
    <w:rsid w:val="00263FC4"/>
    <w:rsid w:val="00264588"/>
    <w:rsid w:val="00265ACE"/>
    <w:rsid w:val="00266C7C"/>
    <w:rsid w:val="0026782B"/>
    <w:rsid w:val="00267C87"/>
    <w:rsid w:val="002701FB"/>
    <w:rsid w:val="00270EB4"/>
    <w:rsid w:val="00273385"/>
    <w:rsid w:val="0027509E"/>
    <w:rsid w:val="00275F08"/>
    <w:rsid w:val="002770F5"/>
    <w:rsid w:val="00280572"/>
    <w:rsid w:val="002809CE"/>
    <w:rsid w:val="0028111B"/>
    <w:rsid w:val="002818FB"/>
    <w:rsid w:val="00281915"/>
    <w:rsid w:val="00283D83"/>
    <w:rsid w:val="002840A1"/>
    <w:rsid w:val="002840D1"/>
    <w:rsid w:val="00284952"/>
    <w:rsid w:val="0028509A"/>
    <w:rsid w:val="00285832"/>
    <w:rsid w:val="00286528"/>
    <w:rsid w:val="00290338"/>
    <w:rsid w:val="00293113"/>
    <w:rsid w:val="00293BDF"/>
    <w:rsid w:val="002940EC"/>
    <w:rsid w:val="00295103"/>
    <w:rsid w:val="00295F10"/>
    <w:rsid w:val="002966CC"/>
    <w:rsid w:val="002A0004"/>
    <w:rsid w:val="002A15B8"/>
    <w:rsid w:val="002A1FD3"/>
    <w:rsid w:val="002A3BDE"/>
    <w:rsid w:val="002A3E6F"/>
    <w:rsid w:val="002A5B9D"/>
    <w:rsid w:val="002A5E30"/>
    <w:rsid w:val="002A6941"/>
    <w:rsid w:val="002A6E3B"/>
    <w:rsid w:val="002B01D2"/>
    <w:rsid w:val="002B02CA"/>
    <w:rsid w:val="002B0407"/>
    <w:rsid w:val="002B0EBF"/>
    <w:rsid w:val="002B3BED"/>
    <w:rsid w:val="002B4662"/>
    <w:rsid w:val="002B5011"/>
    <w:rsid w:val="002B7D36"/>
    <w:rsid w:val="002C2878"/>
    <w:rsid w:val="002C3162"/>
    <w:rsid w:val="002C36B7"/>
    <w:rsid w:val="002C5505"/>
    <w:rsid w:val="002C5FFA"/>
    <w:rsid w:val="002C60EF"/>
    <w:rsid w:val="002C6558"/>
    <w:rsid w:val="002D064B"/>
    <w:rsid w:val="002D0DC4"/>
    <w:rsid w:val="002D1F8D"/>
    <w:rsid w:val="002D2C66"/>
    <w:rsid w:val="002D35BB"/>
    <w:rsid w:val="002D36E1"/>
    <w:rsid w:val="002D5582"/>
    <w:rsid w:val="002D67CA"/>
    <w:rsid w:val="002D6A11"/>
    <w:rsid w:val="002D6AD5"/>
    <w:rsid w:val="002D7865"/>
    <w:rsid w:val="002D796F"/>
    <w:rsid w:val="002D7C1A"/>
    <w:rsid w:val="002E004E"/>
    <w:rsid w:val="002E0652"/>
    <w:rsid w:val="002E17C3"/>
    <w:rsid w:val="002E193F"/>
    <w:rsid w:val="002E4508"/>
    <w:rsid w:val="002E4702"/>
    <w:rsid w:val="002E4996"/>
    <w:rsid w:val="002E5444"/>
    <w:rsid w:val="002E5C0E"/>
    <w:rsid w:val="002E6112"/>
    <w:rsid w:val="002E6DCB"/>
    <w:rsid w:val="002E73C9"/>
    <w:rsid w:val="002F079A"/>
    <w:rsid w:val="002F1185"/>
    <w:rsid w:val="002F1A8F"/>
    <w:rsid w:val="002F235B"/>
    <w:rsid w:val="002F3106"/>
    <w:rsid w:val="002F3B92"/>
    <w:rsid w:val="002F5D0B"/>
    <w:rsid w:val="002F612F"/>
    <w:rsid w:val="002F7274"/>
    <w:rsid w:val="002F76D8"/>
    <w:rsid w:val="002F7E87"/>
    <w:rsid w:val="00300333"/>
    <w:rsid w:val="00300BB4"/>
    <w:rsid w:val="00300CA9"/>
    <w:rsid w:val="003014F8"/>
    <w:rsid w:val="003041DF"/>
    <w:rsid w:val="00304BDA"/>
    <w:rsid w:val="0030538E"/>
    <w:rsid w:val="00306620"/>
    <w:rsid w:val="00306A65"/>
    <w:rsid w:val="003073FC"/>
    <w:rsid w:val="00310BD4"/>
    <w:rsid w:val="00310F9D"/>
    <w:rsid w:val="003112F0"/>
    <w:rsid w:val="00312B17"/>
    <w:rsid w:val="00313D36"/>
    <w:rsid w:val="00314E7E"/>
    <w:rsid w:val="00315679"/>
    <w:rsid w:val="00317B11"/>
    <w:rsid w:val="00317DC9"/>
    <w:rsid w:val="003212F8"/>
    <w:rsid w:val="003226AC"/>
    <w:rsid w:val="003229A9"/>
    <w:rsid w:val="00322E75"/>
    <w:rsid w:val="00326564"/>
    <w:rsid w:val="00327A83"/>
    <w:rsid w:val="00327B5F"/>
    <w:rsid w:val="003302BB"/>
    <w:rsid w:val="00330693"/>
    <w:rsid w:val="00331E35"/>
    <w:rsid w:val="00331E43"/>
    <w:rsid w:val="00334562"/>
    <w:rsid w:val="003345AA"/>
    <w:rsid w:val="00336A78"/>
    <w:rsid w:val="00336E14"/>
    <w:rsid w:val="00343320"/>
    <w:rsid w:val="003452FA"/>
    <w:rsid w:val="003454BB"/>
    <w:rsid w:val="00345A35"/>
    <w:rsid w:val="003470DE"/>
    <w:rsid w:val="00350B41"/>
    <w:rsid w:val="00351446"/>
    <w:rsid w:val="003520F8"/>
    <w:rsid w:val="003529A4"/>
    <w:rsid w:val="00353777"/>
    <w:rsid w:val="00353FFD"/>
    <w:rsid w:val="0035491D"/>
    <w:rsid w:val="00354F24"/>
    <w:rsid w:val="00355810"/>
    <w:rsid w:val="00355978"/>
    <w:rsid w:val="003571B7"/>
    <w:rsid w:val="00357319"/>
    <w:rsid w:val="0035775A"/>
    <w:rsid w:val="003614CC"/>
    <w:rsid w:val="003616F7"/>
    <w:rsid w:val="0036186B"/>
    <w:rsid w:val="00362200"/>
    <w:rsid w:val="0036223D"/>
    <w:rsid w:val="003629D0"/>
    <w:rsid w:val="003629EB"/>
    <w:rsid w:val="00365582"/>
    <w:rsid w:val="003657CB"/>
    <w:rsid w:val="00370135"/>
    <w:rsid w:val="00370A21"/>
    <w:rsid w:val="00372C39"/>
    <w:rsid w:val="00373453"/>
    <w:rsid w:val="00374164"/>
    <w:rsid w:val="00374B7F"/>
    <w:rsid w:val="00375A48"/>
    <w:rsid w:val="003766F5"/>
    <w:rsid w:val="003769B5"/>
    <w:rsid w:val="00376B9C"/>
    <w:rsid w:val="003801B1"/>
    <w:rsid w:val="0038067B"/>
    <w:rsid w:val="0038183D"/>
    <w:rsid w:val="00382CF1"/>
    <w:rsid w:val="00387AB2"/>
    <w:rsid w:val="00390400"/>
    <w:rsid w:val="00390753"/>
    <w:rsid w:val="003913C2"/>
    <w:rsid w:val="00392CC7"/>
    <w:rsid w:val="003935D6"/>
    <w:rsid w:val="00393604"/>
    <w:rsid w:val="003943A4"/>
    <w:rsid w:val="00394F4F"/>
    <w:rsid w:val="00397C9B"/>
    <w:rsid w:val="003A06DF"/>
    <w:rsid w:val="003A0ADC"/>
    <w:rsid w:val="003A1C00"/>
    <w:rsid w:val="003A227C"/>
    <w:rsid w:val="003A291F"/>
    <w:rsid w:val="003A2A3B"/>
    <w:rsid w:val="003A30CF"/>
    <w:rsid w:val="003A3356"/>
    <w:rsid w:val="003A37EF"/>
    <w:rsid w:val="003A3BD2"/>
    <w:rsid w:val="003A3F7C"/>
    <w:rsid w:val="003A455F"/>
    <w:rsid w:val="003A45CA"/>
    <w:rsid w:val="003A4B55"/>
    <w:rsid w:val="003A651F"/>
    <w:rsid w:val="003A675B"/>
    <w:rsid w:val="003A7850"/>
    <w:rsid w:val="003A7EAF"/>
    <w:rsid w:val="003B1F2E"/>
    <w:rsid w:val="003B22D3"/>
    <w:rsid w:val="003B275A"/>
    <w:rsid w:val="003B29E3"/>
    <w:rsid w:val="003B5DC1"/>
    <w:rsid w:val="003B72DD"/>
    <w:rsid w:val="003B7BB3"/>
    <w:rsid w:val="003C1599"/>
    <w:rsid w:val="003C272F"/>
    <w:rsid w:val="003C4143"/>
    <w:rsid w:val="003C48F2"/>
    <w:rsid w:val="003C5923"/>
    <w:rsid w:val="003C7DD5"/>
    <w:rsid w:val="003D072C"/>
    <w:rsid w:val="003D0CD0"/>
    <w:rsid w:val="003D25F1"/>
    <w:rsid w:val="003D2C19"/>
    <w:rsid w:val="003D3003"/>
    <w:rsid w:val="003D5C21"/>
    <w:rsid w:val="003D6164"/>
    <w:rsid w:val="003E12D3"/>
    <w:rsid w:val="003E153C"/>
    <w:rsid w:val="003E2817"/>
    <w:rsid w:val="003E31EB"/>
    <w:rsid w:val="003E33F9"/>
    <w:rsid w:val="003E3668"/>
    <w:rsid w:val="003E4E69"/>
    <w:rsid w:val="003F03C5"/>
    <w:rsid w:val="003F07E6"/>
    <w:rsid w:val="003F188A"/>
    <w:rsid w:val="003F1F09"/>
    <w:rsid w:val="003F23D2"/>
    <w:rsid w:val="003F3B12"/>
    <w:rsid w:val="003F41C3"/>
    <w:rsid w:val="003F727C"/>
    <w:rsid w:val="003F7A1D"/>
    <w:rsid w:val="004007F2"/>
    <w:rsid w:val="0040101E"/>
    <w:rsid w:val="00401A55"/>
    <w:rsid w:val="00402152"/>
    <w:rsid w:val="00402BD4"/>
    <w:rsid w:val="00403062"/>
    <w:rsid w:val="004031C7"/>
    <w:rsid w:val="004039A2"/>
    <w:rsid w:val="00405D03"/>
    <w:rsid w:val="00406C9D"/>
    <w:rsid w:val="00406DE0"/>
    <w:rsid w:val="00407101"/>
    <w:rsid w:val="0040769F"/>
    <w:rsid w:val="0041031B"/>
    <w:rsid w:val="00412D5B"/>
    <w:rsid w:val="0041328B"/>
    <w:rsid w:val="00414157"/>
    <w:rsid w:val="00414201"/>
    <w:rsid w:val="004150FC"/>
    <w:rsid w:val="00415BE3"/>
    <w:rsid w:val="00415F1B"/>
    <w:rsid w:val="004202CA"/>
    <w:rsid w:val="00420443"/>
    <w:rsid w:val="004233ED"/>
    <w:rsid w:val="004236E2"/>
    <w:rsid w:val="00423A97"/>
    <w:rsid w:val="00424C9B"/>
    <w:rsid w:val="0042503E"/>
    <w:rsid w:val="004253CD"/>
    <w:rsid w:val="00425579"/>
    <w:rsid w:val="00425FFE"/>
    <w:rsid w:val="00426820"/>
    <w:rsid w:val="00426821"/>
    <w:rsid w:val="00427446"/>
    <w:rsid w:val="00430953"/>
    <w:rsid w:val="00430D5D"/>
    <w:rsid w:val="00430FA8"/>
    <w:rsid w:val="004313B9"/>
    <w:rsid w:val="004324AB"/>
    <w:rsid w:val="00432614"/>
    <w:rsid w:val="00432ACB"/>
    <w:rsid w:val="00433777"/>
    <w:rsid w:val="00433A59"/>
    <w:rsid w:val="00433B58"/>
    <w:rsid w:val="00434064"/>
    <w:rsid w:val="00436F8F"/>
    <w:rsid w:val="00437D6B"/>
    <w:rsid w:val="004417CC"/>
    <w:rsid w:val="00443C8B"/>
    <w:rsid w:val="00444AFE"/>
    <w:rsid w:val="00445911"/>
    <w:rsid w:val="00445C58"/>
    <w:rsid w:val="00446E0B"/>
    <w:rsid w:val="004475EA"/>
    <w:rsid w:val="00447A46"/>
    <w:rsid w:val="00454026"/>
    <w:rsid w:val="00454255"/>
    <w:rsid w:val="00455EC8"/>
    <w:rsid w:val="00456430"/>
    <w:rsid w:val="00456F05"/>
    <w:rsid w:val="00457738"/>
    <w:rsid w:val="00461D8B"/>
    <w:rsid w:val="00462A84"/>
    <w:rsid w:val="00462B00"/>
    <w:rsid w:val="00462D4F"/>
    <w:rsid w:val="004642BE"/>
    <w:rsid w:val="00464699"/>
    <w:rsid w:val="00464CC7"/>
    <w:rsid w:val="00465ED8"/>
    <w:rsid w:val="004668FA"/>
    <w:rsid w:val="00467487"/>
    <w:rsid w:val="00470D5B"/>
    <w:rsid w:val="00472F53"/>
    <w:rsid w:val="00473042"/>
    <w:rsid w:val="00474907"/>
    <w:rsid w:val="00474A86"/>
    <w:rsid w:val="004751B7"/>
    <w:rsid w:val="00475BAC"/>
    <w:rsid w:val="00476628"/>
    <w:rsid w:val="00476647"/>
    <w:rsid w:val="004774E5"/>
    <w:rsid w:val="00477924"/>
    <w:rsid w:val="0048181A"/>
    <w:rsid w:val="00482FA0"/>
    <w:rsid w:val="004849EB"/>
    <w:rsid w:val="0048580A"/>
    <w:rsid w:val="00486352"/>
    <w:rsid w:val="004868FE"/>
    <w:rsid w:val="004870A4"/>
    <w:rsid w:val="004871A7"/>
    <w:rsid w:val="00490686"/>
    <w:rsid w:val="00490946"/>
    <w:rsid w:val="00491374"/>
    <w:rsid w:val="004913CE"/>
    <w:rsid w:val="004918DB"/>
    <w:rsid w:val="00491F63"/>
    <w:rsid w:val="004929DD"/>
    <w:rsid w:val="00492BC0"/>
    <w:rsid w:val="004937A5"/>
    <w:rsid w:val="00493A02"/>
    <w:rsid w:val="004947A0"/>
    <w:rsid w:val="00494BCF"/>
    <w:rsid w:val="0049523B"/>
    <w:rsid w:val="00496378"/>
    <w:rsid w:val="00496F9F"/>
    <w:rsid w:val="004A121F"/>
    <w:rsid w:val="004A176B"/>
    <w:rsid w:val="004A18A4"/>
    <w:rsid w:val="004A2256"/>
    <w:rsid w:val="004A293B"/>
    <w:rsid w:val="004A34C4"/>
    <w:rsid w:val="004A3DE1"/>
    <w:rsid w:val="004A5E31"/>
    <w:rsid w:val="004A6F4B"/>
    <w:rsid w:val="004B0F65"/>
    <w:rsid w:val="004B18D4"/>
    <w:rsid w:val="004B2C98"/>
    <w:rsid w:val="004B337F"/>
    <w:rsid w:val="004B347C"/>
    <w:rsid w:val="004B3B77"/>
    <w:rsid w:val="004B48BB"/>
    <w:rsid w:val="004B5B79"/>
    <w:rsid w:val="004B6114"/>
    <w:rsid w:val="004B6EF7"/>
    <w:rsid w:val="004B7AF4"/>
    <w:rsid w:val="004C0002"/>
    <w:rsid w:val="004C36ED"/>
    <w:rsid w:val="004C3806"/>
    <w:rsid w:val="004C4BC2"/>
    <w:rsid w:val="004C73AF"/>
    <w:rsid w:val="004D0742"/>
    <w:rsid w:val="004D1E5E"/>
    <w:rsid w:val="004D3643"/>
    <w:rsid w:val="004D47CF"/>
    <w:rsid w:val="004D5037"/>
    <w:rsid w:val="004D522D"/>
    <w:rsid w:val="004D5535"/>
    <w:rsid w:val="004D5E8A"/>
    <w:rsid w:val="004D6084"/>
    <w:rsid w:val="004D6869"/>
    <w:rsid w:val="004D7071"/>
    <w:rsid w:val="004D714E"/>
    <w:rsid w:val="004D73F5"/>
    <w:rsid w:val="004D7912"/>
    <w:rsid w:val="004E0A3C"/>
    <w:rsid w:val="004E101C"/>
    <w:rsid w:val="004E1278"/>
    <w:rsid w:val="004E1398"/>
    <w:rsid w:val="004E321F"/>
    <w:rsid w:val="004E3470"/>
    <w:rsid w:val="004E67FA"/>
    <w:rsid w:val="004E78EB"/>
    <w:rsid w:val="004F0890"/>
    <w:rsid w:val="004F21E2"/>
    <w:rsid w:val="004F346E"/>
    <w:rsid w:val="004F379A"/>
    <w:rsid w:val="004F4158"/>
    <w:rsid w:val="004F47C1"/>
    <w:rsid w:val="004F55C0"/>
    <w:rsid w:val="004F61EA"/>
    <w:rsid w:val="004F68F4"/>
    <w:rsid w:val="004F7B39"/>
    <w:rsid w:val="00500218"/>
    <w:rsid w:val="00500541"/>
    <w:rsid w:val="0050067D"/>
    <w:rsid w:val="0050182B"/>
    <w:rsid w:val="00501854"/>
    <w:rsid w:val="00502CE1"/>
    <w:rsid w:val="00503065"/>
    <w:rsid w:val="00504AC9"/>
    <w:rsid w:val="005051BE"/>
    <w:rsid w:val="00505FA3"/>
    <w:rsid w:val="00506189"/>
    <w:rsid w:val="00506848"/>
    <w:rsid w:val="00506BA1"/>
    <w:rsid w:val="005103B0"/>
    <w:rsid w:val="00513D67"/>
    <w:rsid w:val="00514711"/>
    <w:rsid w:val="0051474E"/>
    <w:rsid w:val="00514D4D"/>
    <w:rsid w:val="00515198"/>
    <w:rsid w:val="005154A5"/>
    <w:rsid w:val="005156E1"/>
    <w:rsid w:val="00515A19"/>
    <w:rsid w:val="00521137"/>
    <w:rsid w:val="0052238B"/>
    <w:rsid w:val="00522D0A"/>
    <w:rsid w:val="00523301"/>
    <w:rsid w:val="005233B3"/>
    <w:rsid w:val="0052370E"/>
    <w:rsid w:val="00525ECB"/>
    <w:rsid w:val="00526E42"/>
    <w:rsid w:val="00527777"/>
    <w:rsid w:val="0053336B"/>
    <w:rsid w:val="00535A49"/>
    <w:rsid w:val="00536396"/>
    <w:rsid w:val="0053687A"/>
    <w:rsid w:val="0053754C"/>
    <w:rsid w:val="00537A0E"/>
    <w:rsid w:val="00542BC8"/>
    <w:rsid w:val="00543049"/>
    <w:rsid w:val="00543FEE"/>
    <w:rsid w:val="005440A1"/>
    <w:rsid w:val="00544B01"/>
    <w:rsid w:val="005463A1"/>
    <w:rsid w:val="00546E39"/>
    <w:rsid w:val="005470DD"/>
    <w:rsid w:val="00554179"/>
    <w:rsid w:val="005545FA"/>
    <w:rsid w:val="00555F55"/>
    <w:rsid w:val="00556152"/>
    <w:rsid w:val="005564FF"/>
    <w:rsid w:val="00561CD2"/>
    <w:rsid w:val="00561F35"/>
    <w:rsid w:val="00562DCB"/>
    <w:rsid w:val="00563073"/>
    <w:rsid w:val="00563945"/>
    <w:rsid w:val="0056442D"/>
    <w:rsid w:val="00564BAF"/>
    <w:rsid w:val="005662D0"/>
    <w:rsid w:val="005663CD"/>
    <w:rsid w:val="005723D9"/>
    <w:rsid w:val="00572512"/>
    <w:rsid w:val="0057467A"/>
    <w:rsid w:val="00574F0B"/>
    <w:rsid w:val="00576C14"/>
    <w:rsid w:val="00577D96"/>
    <w:rsid w:val="00580199"/>
    <w:rsid w:val="0058036E"/>
    <w:rsid w:val="00580477"/>
    <w:rsid w:val="00580DE7"/>
    <w:rsid w:val="00581E7A"/>
    <w:rsid w:val="00582677"/>
    <w:rsid w:val="005826EF"/>
    <w:rsid w:val="00582DBB"/>
    <w:rsid w:val="00585236"/>
    <w:rsid w:val="00585474"/>
    <w:rsid w:val="00585726"/>
    <w:rsid w:val="00586EAA"/>
    <w:rsid w:val="00587552"/>
    <w:rsid w:val="00587691"/>
    <w:rsid w:val="00590524"/>
    <w:rsid w:val="005907F6"/>
    <w:rsid w:val="005942DE"/>
    <w:rsid w:val="00595100"/>
    <w:rsid w:val="0059745D"/>
    <w:rsid w:val="005978B2"/>
    <w:rsid w:val="005A0505"/>
    <w:rsid w:val="005A08CF"/>
    <w:rsid w:val="005A0B31"/>
    <w:rsid w:val="005A115D"/>
    <w:rsid w:val="005A24F1"/>
    <w:rsid w:val="005A458B"/>
    <w:rsid w:val="005A4E09"/>
    <w:rsid w:val="005B24FD"/>
    <w:rsid w:val="005B32E4"/>
    <w:rsid w:val="005B3486"/>
    <w:rsid w:val="005B4138"/>
    <w:rsid w:val="005B6ABC"/>
    <w:rsid w:val="005C01AF"/>
    <w:rsid w:val="005C03D2"/>
    <w:rsid w:val="005C094E"/>
    <w:rsid w:val="005C1762"/>
    <w:rsid w:val="005C2052"/>
    <w:rsid w:val="005C3FBA"/>
    <w:rsid w:val="005C4BB6"/>
    <w:rsid w:val="005C5014"/>
    <w:rsid w:val="005C5692"/>
    <w:rsid w:val="005C6D2D"/>
    <w:rsid w:val="005C7573"/>
    <w:rsid w:val="005C7907"/>
    <w:rsid w:val="005D0460"/>
    <w:rsid w:val="005D1981"/>
    <w:rsid w:val="005D2419"/>
    <w:rsid w:val="005D3089"/>
    <w:rsid w:val="005D39A8"/>
    <w:rsid w:val="005D61E4"/>
    <w:rsid w:val="005D687C"/>
    <w:rsid w:val="005D698A"/>
    <w:rsid w:val="005D705C"/>
    <w:rsid w:val="005D7A0B"/>
    <w:rsid w:val="005E0869"/>
    <w:rsid w:val="005E19C4"/>
    <w:rsid w:val="005E3A92"/>
    <w:rsid w:val="005E4861"/>
    <w:rsid w:val="005E5332"/>
    <w:rsid w:val="005E6603"/>
    <w:rsid w:val="005E6B8E"/>
    <w:rsid w:val="005E7ECD"/>
    <w:rsid w:val="005F0126"/>
    <w:rsid w:val="005F0EBD"/>
    <w:rsid w:val="005F133B"/>
    <w:rsid w:val="005F168D"/>
    <w:rsid w:val="005F1C9F"/>
    <w:rsid w:val="005F2CC5"/>
    <w:rsid w:val="005F31DD"/>
    <w:rsid w:val="005F352E"/>
    <w:rsid w:val="005F49E9"/>
    <w:rsid w:val="005F51A8"/>
    <w:rsid w:val="005F5269"/>
    <w:rsid w:val="005F5BF2"/>
    <w:rsid w:val="005F5D11"/>
    <w:rsid w:val="005F6D82"/>
    <w:rsid w:val="00600AE8"/>
    <w:rsid w:val="00600AF3"/>
    <w:rsid w:val="00601E90"/>
    <w:rsid w:val="00605BC0"/>
    <w:rsid w:val="006068B8"/>
    <w:rsid w:val="00606AF6"/>
    <w:rsid w:val="00607424"/>
    <w:rsid w:val="00607783"/>
    <w:rsid w:val="0061072D"/>
    <w:rsid w:val="00610F05"/>
    <w:rsid w:val="006112BE"/>
    <w:rsid w:val="0061166F"/>
    <w:rsid w:val="006127D8"/>
    <w:rsid w:val="006131D5"/>
    <w:rsid w:val="00614509"/>
    <w:rsid w:val="00614843"/>
    <w:rsid w:val="0061493A"/>
    <w:rsid w:val="00614D78"/>
    <w:rsid w:val="006150B0"/>
    <w:rsid w:val="006153F9"/>
    <w:rsid w:val="006154F9"/>
    <w:rsid w:val="00617A66"/>
    <w:rsid w:val="006211B1"/>
    <w:rsid w:val="00621861"/>
    <w:rsid w:val="00621D7B"/>
    <w:rsid w:val="00623049"/>
    <w:rsid w:val="0062342F"/>
    <w:rsid w:val="00624E10"/>
    <w:rsid w:val="006257A5"/>
    <w:rsid w:val="00625891"/>
    <w:rsid w:val="006272BB"/>
    <w:rsid w:val="006274E5"/>
    <w:rsid w:val="006275C0"/>
    <w:rsid w:val="00627D6B"/>
    <w:rsid w:val="00627EB9"/>
    <w:rsid w:val="00627FB0"/>
    <w:rsid w:val="00630F7C"/>
    <w:rsid w:val="00630FE2"/>
    <w:rsid w:val="00631440"/>
    <w:rsid w:val="00632480"/>
    <w:rsid w:val="00633316"/>
    <w:rsid w:val="00633AE8"/>
    <w:rsid w:val="006340A4"/>
    <w:rsid w:val="00635CD1"/>
    <w:rsid w:val="00636DA6"/>
    <w:rsid w:val="00637295"/>
    <w:rsid w:val="00637620"/>
    <w:rsid w:val="00640071"/>
    <w:rsid w:val="006402A6"/>
    <w:rsid w:val="006403A1"/>
    <w:rsid w:val="00641390"/>
    <w:rsid w:val="00642165"/>
    <w:rsid w:val="00642CBB"/>
    <w:rsid w:val="00643EF4"/>
    <w:rsid w:val="0064472D"/>
    <w:rsid w:val="00650865"/>
    <w:rsid w:val="00651DA4"/>
    <w:rsid w:val="00652E3F"/>
    <w:rsid w:val="0065531D"/>
    <w:rsid w:val="0065655F"/>
    <w:rsid w:val="0065682A"/>
    <w:rsid w:val="0065682B"/>
    <w:rsid w:val="00660EA8"/>
    <w:rsid w:val="00661148"/>
    <w:rsid w:val="00661972"/>
    <w:rsid w:val="00662181"/>
    <w:rsid w:val="006627B6"/>
    <w:rsid w:val="006667CF"/>
    <w:rsid w:val="006671A2"/>
    <w:rsid w:val="006702D6"/>
    <w:rsid w:val="006709EF"/>
    <w:rsid w:val="00670B82"/>
    <w:rsid w:val="00670C27"/>
    <w:rsid w:val="00672506"/>
    <w:rsid w:val="00672EC6"/>
    <w:rsid w:val="00674332"/>
    <w:rsid w:val="00674762"/>
    <w:rsid w:val="006748BA"/>
    <w:rsid w:val="00676125"/>
    <w:rsid w:val="006763C3"/>
    <w:rsid w:val="006763E5"/>
    <w:rsid w:val="00676A0B"/>
    <w:rsid w:val="00676FB7"/>
    <w:rsid w:val="006775F4"/>
    <w:rsid w:val="00677691"/>
    <w:rsid w:val="006777A6"/>
    <w:rsid w:val="00677AF4"/>
    <w:rsid w:val="00677FB0"/>
    <w:rsid w:val="00680719"/>
    <w:rsid w:val="00681A76"/>
    <w:rsid w:val="00681B17"/>
    <w:rsid w:val="00681F60"/>
    <w:rsid w:val="006821EB"/>
    <w:rsid w:val="00682C6F"/>
    <w:rsid w:val="00682F88"/>
    <w:rsid w:val="00683594"/>
    <w:rsid w:val="0068376F"/>
    <w:rsid w:val="00685B32"/>
    <w:rsid w:val="006864F0"/>
    <w:rsid w:val="00686829"/>
    <w:rsid w:val="00686866"/>
    <w:rsid w:val="00687DC0"/>
    <w:rsid w:val="0069024D"/>
    <w:rsid w:val="00691FA5"/>
    <w:rsid w:val="0069205D"/>
    <w:rsid w:val="006923F6"/>
    <w:rsid w:val="0069323F"/>
    <w:rsid w:val="00694004"/>
    <w:rsid w:val="00694C52"/>
    <w:rsid w:val="0069508E"/>
    <w:rsid w:val="00695C21"/>
    <w:rsid w:val="00697070"/>
    <w:rsid w:val="00697348"/>
    <w:rsid w:val="006A02A1"/>
    <w:rsid w:val="006A05E1"/>
    <w:rsid w:val="006A0F63"/>
    <w:rsid w:val="006A18B6"/>
    <w:rsid w:val="006A2758"/>
    <w:rsid w:val="006A34EA"/>
    <w:rsid w:val="006A42F1"/>
    <w:rsid w:val="006A458A"/>
    <w:rsid w:val="006A509B"/>
    <w:rsid w:val="006A7AF1"/>
    <w:rsid w:val="006A7E37"/>
    <w:rsid w:val="006B0D83"/>
    <w:rsid w:val="006B1436"/>
    <w:rsid w:val="006B1A85"/>
    <w:rsid w:val="006B1BFF"/>
    <w:rsid w:val="006B56BA"/>
    <w:rsid w:val="006B5AF9"/>
    <w:rsid w:val="006B5F04"/>
    <w:rsid w:val="006B5F5D"/>
    <w:rsid w:val="006B6EDD"/>
    <w:rsid w:val="006B72B5"/>
    <w:rsid w:val="006C1361"/>
    <w:rsid w:val="006C22AB"/>
    <w:rsid w:val="006C30CB"/>
    <w:rsid w:val="006C34BE"/>
    <w:rsid w:val="006C49B3"/>
    <w:rsid w:val="006C7AD4"/>
    <w:rsid w:val="006D0CED"/>
    <w:rsid w:val="006D170C"/>
    <w:rsid w:val="006D2BB4"/>
    <w:rsid w:val="006D4BDA"/>
    <w:rsid w:val="006D6FE5"/>
    <w:rsid w:val="006D73F8"/>
    <w:rsid w:val="006D7DEE"/>
    <w:rsid w:val="006E07FF"/>
    <w:rsid w:val="006E08BF"/>
    <w:rsid w:val="006E19E4"/>
    <w:rsid w:val="006E215A"/>
    <w:rsid w:val="006E26FF"/>
    <w:rsid w:val="006E3758"/>
    <w:rsid w:val="006E3979"/>
    <w:rsid w:val="006E4613"/>
    <w:rsid w:val="006E5778"/>
    <w:rsid w:val="006E612F"/>
    <w:rsid w:val="006E628C"/>
    <w:rsid w:val="006E7E8E"/>
    <w:rsid w:val="006F23D5"/>
    <w:rsid w:val="006F32FF"/>
    <w:rsid w:val="006F5758"/>
    <w:rsid w:val="006F587C"/>
    <w:rsid w:val="006F5B98"/>
    <w:rsid w:val="006F636F"/>
    <w:rsid w:val="006F73F2"/>
    <w:rsid w:val="0070087C"/>
    <w:rsid w:val="007023D5"/>
    <w:rsid w:val="00704E84"/>
    <w:rsid w:val="0070507A"/>
    <w:rsid w:val="00707F16"/>
    <w:rsid w:val="007102EA"/>
    <w:rsid w:val="0071252A"/>
    <w:rsid w:val="00713460"/>
    <w:rsid w:val="007137F7"/>
    <w:rsid w:val="00714E61"/>
    <w:rsid w:val="00715D34"/>
    <w:rsid w:val="00715D79"/>
    <w:rsid w:val="00721153"/>
    <w:rsid w:val="00721D91"/>
    <w:rsid w:val="00721F58"/>
    <w:rsid w:val="007226EE"/>
    <w:rsid w:val="00722C7D"/>
    <w:rsid w:val="00723D93"/>
    <w:rsid w:val="0072530D"/>
    <w:rsid w:val="0073060D"/>
    <w:rsid w:val="00730BF1"/>
    <w:rsid w:val="007312D3"/>
    <w:rsid w:val="007326DE"/>
    <w:rsid w:val="00732A8B"/>
    <w:rsid w:val="00732CD4"/>
    <w:rsid w:val="007335B2"/>
    <w:rsid w:val="007348BD"/>
    <w:rsid w:val="007365D5"/>
    <w:rsid w:val="00736E8C"/>
    <w:rsid w:val="007403B3"/>
    <w:rsid w:val="00742D4D"/>
    <w:rsid w:val="00744D33"/>
    <w:rsid w:val="007464AC"/>
    <w:rsid w:val="00746F4E"/>
    <w:rsid w:val="00750BCD"/>
    <w:rsid w:val="00751437"/>
    <w:rsid w:val="0075162F"/>
    <w:rsid w:val="0075255F"/>
    <w:rsid w:val="007552B6"/>
    <w:rsid w:val="00755FCF"/>
    <w:rsid w:val="007572FB"/>
    <w:rsid w:val="00757939"/>
    <w:rsid w:val="0076199C"/>
    <w:rsid w:val="00762CD6"/>
    <w:rsid w:val="00763F05"/>
    <w:rsid w:val="00764611"/>
    <w:rsid w:val="0076668E"/>
    <w:rsid w:val="00767D56"/>
    <w:rsid w:val="00770A4C"/>
    <w:rsid w:val="00770F75"/>
    <w:rsid w:val="00773116"/>
    <w:rsid w:val="0077325F"/>
    <w:rsid w:val="00773433"/>
    <w:rsid w:val="00773D08"/>
    <w:rsid w:val="007748CE"/>
    <w:rsid w:val="007752BD"/>
    <w:rsid w:val="007755B2"/>
    <w:rsid w:val="007768B4"/>
    <w:rsid w:val="007775B9"/>
    <w:rsid w:val="00777BE0"/>
    <w:rsid w:val="00777F56"/>
    <w:rsid w:val="0078005F"/>
    <w:rsid w:val="00780FA2"/>
    <w:rsid w:val="007811E2"/>
    <w:rsid w:val="007819BC"/>
    <w:rsid w:val="00782C1E"/>
    <w:rsid w:val="00782F23"/>
    <w:rsid w:val="00784529"/>
    <w:rsid w:val="00785218"/>
    <w:rsid w:val="007858C8"/>
    <w:rsid w:val="00785AD2"/>
    <w:rsid w:val="0078693E"/>
    <w:rsid w:val="00787E9E"/>
    <w:rsid w:val="007909EE"/>
    <w:rsid w:val="00791B49"/>
    <w:rsid w:val="007923BE"/>
    <w:rsid w:val="00792BCB"/>
    <w:rsid w:val="00793C30"/>
    <w:rsid w:val="00793FA1"/>
    <w:rsid w:val="00793FE6"/>
    <w:rsid w:val="0079560A"/>
    <w:rsid w:val="00795EFF"/>
    <w:rsid w:val="007A3711"/>
    <w:rsid w:val="007A5A14"/>
    <w:rsid w:val="007A5AA9"/>
    <w:rsid w:val="007A61BD"/>
    <w:rsid w:val="007A6918"/>
    <w:rsid w:val="007A7762"/>
    <w:rsid w:val="007A7948"/>
    <w:rsid w:val="007B09D4"/>
    <w:rsid w:val="007B19B2"/>
    <w:rsid w:val="007B1D25"/>
    <w:rsid w:val="007B3E23"/>
    <w:rsid w:val="007B605A"/>
    <w:rsid w:val="007C0A52"/>
    <w:rsid w:val="007C0CB4"/>
    <w:rsid w:val="007C17EB"/>
    <w:rsid w:val="007C1800"/>
    <w:rsid w:val="007C3FA9"/>
    <w:rsid w:val="007C4DBF"/>
    <w:rsid w:val="007C5B1C"/>
    <w:rsid w:val="007D19E9"/>
    <w:rsid w:val="007D209C"/>
    <w:rsid w:val="007D2E43"/>
    <w:rsid w:val="007D4B1F"/>
    <w:rsid w:val="007D5E90"/>
    <w:rsid w:val="007D5FC2"/>
    <w:rsid w:val="007D6616"/>
    <w:rsid w:val="007D6BF6"/>
    <w:rsid w:val="007D6CC5"/>
    <w:rsid w:val="007D731E"/>
    <w:rsid w:val="007D7457"/>
    <w:rsid w:val="007D768A"/>
    <w:rsid w:val="007D7B4B"/>
    <w:rsid w:val="007E0164"/>
    <w:rsid w:val="007E04CD"/>
    <w:rsid w:val="007E11F9"/>
    <w:rsid w:val="007E1742"/>
    <w:rsid w:val="007E1F5A"/>
    <w:rsid w:val="007E2971"/>
    <w:rsid w:val="007E3D47"/>
    <w:rsid w:val="007E4183"/>
    <w:rsid w:val="007E4A3A"/>
    <w:rsid w:val="007E570E"/>
    <w:rsid w:val="007E6E34"/>
    <w:rsid w:val="007E707A"/>
    <w:rsid w:val="007E74B0"/>
    <w:rsid w:val="007E76DC"/>
    <w:rsid w:val="007F12E5"/>
    <w:rsid w:val="007F3801"/>
    <w:rsid w:val="007F3EBD"/>
    <w:rsid w:val="007F6681"/>
    <w:rsid w:val="007F7C36"/>
    <w:rsid w:val="00800C1A"/>
    <w:rsid w:val="00800D8F"/>
    <w:rsid w:val="00800E6B"/>
    <w:rsid w:val="00801767"/>
    <w:rsid w:val="00801A9C"/>
    <w:rsid w:val="00801E9D"/>
    <w:rsid w:val="008030E1"/>
    <w:rsid w:val="00804991"/>
    <w:rsid w:val="00805124"/>
    <w:rsid w:val="008055F7"/>
    <w:rsid w:val="00805AB3"/>
    <w:rsid w:val="0080655A"/>
    <w:rsid w:val="008077F7"/>
    <w:rsid w:val="008114F5"/>
    <w:rsid w:val="008115D0"/>
    <w:rsid w:val="00811982"/>
    <w:rsid w:val="008130EE"/>
    <w:rsid w:val="008159E5"/>
    <w:rsid w:val="00815A9F"/>
    <w:rsid w:val="0081607E"/>
    <w:rsid w:val="00817198"/>
    <w:rsid w:val="00821162"/>
    <w:rsid w:val="008219D4"/>
    <w:rsid w:val="00823C1E"/>
    <w:rsid w:val="00823DA9"/>
    <w:rsid w:val="008242CA"/>
    <w:rsid w:val="008246B2"/>
    <w:rsid w:val="008255AE"/>
    <w:rsid w:val="00827F43"/>
    <w:rsid w:val="0083059D"/>
    <w:rsid w:val="0083099F"/>
    <w:rsid w:val="008322C7"/>
    <w:rsid w:val="008334C6"/>
    <w:rsid w:val="00833808"/>
    <w:rsid w:val="00833DF6"/>
    <w:rsid w:val="00834328"/>
    <w:rsid w:val="008346CB"/>
    <w:rsid w:val="00834A5E"/>
    <w:rsid w:val="00834D31"/>
    <w:rsid w:val="008368CF"/>
    <w:rsid w:val="008371CA"/>
    <w:rsid w:val="00837682"/>
    <w:rsid w:val="008403C0"/>
    <w:rsid w:val="008425CD"/>
    <w:rsid w:val="00842F83"/>
    <w:rsid w:val="008449D6"/>
    <w:rsid w:val="0084554D"/>
    <w:rsid w:val="00846D9E"/>
    <w:rsid w:val="00846E3A"/>
    <w:rsid w:val="008470A9"/>
    <w:rsid w:val="008479E5"/>
    <w:rsid w:val="00847EBA"/>
    <w:rsid w:val="00851DC2"/>
    <w:rsid w:val="00852571"/>
    <w:rsid w:val="00854128"/>
    <w:rsid w:val="00854B8A"/>
    <w:rsid w:val="00854FBF"/>
    <w:rsid w:val="0085507B"/>
    <w:rsid w:val="008551DE"/>
    <w:rsid w:val="0085565F"/>
    <w:rsid w:val="00855709"/>
    <w:rsid w:val="00855E82"/>
    <w:rsid w:val="00861983"/>
    <w:rsid w:val="00862535"/>
    <w:rsid w:val="008625A3"/>
    <w:rsid w:val="00862CFC"/>
    <w:rsid w:val="0086338C"/>
    <w:rsid w:val="008636A9"/>
    <w:rsid w:val="0086481E"/>
    <w:rsid w:val="00864907"/>
    <w:rsid w:val="00865474"/>
    <w:rsid w:val="00867599"/>
    <w:rsid w:val="008706F9"/>
    <w:rsid w:val="0087301E"/>
    <w:rsid w:val="0087597D"/>
    <w:rsid w:val="00876BF8"/>
    <w:rsid w:val="00876FC2"/>
    <w:rsid w:val="0087746F"/>
    <w:rsid w:val="00880043"/>
    <w:rsid w:val="00880DFB"/>
    <w:rsid w:val="008817B2"/>
    <w:rsid w:val="0088219F"/>
    <w:rsid w:val="00886CEB"/>
    <w:rsid w:val="0088717A"/>
    <w:rsid w:val="00890152"/>
    <w:rsid w:val="00891599"/>
    <w:rsid w:val="00892515"/>
    <w:rsid w:val="00893D7E"/>
    <w:rsid w:val="008A0AA9"/>
    <w:rsid w:val="008A3637"/>
    <w:rsid w:val="008A45E6"/>
    <w:rsid w:val="008A519C"/>
    <w:rsid w:val="008A560B"/>
    <w:rsid w:val="008A6657"/>
    <w:rsid w:val="008A6C95"/>
    <w:rsid w:val="008B11C5"/>
    <w:rsid w:val="008B1CAD"/>
    <w:rsid w:val="008B4475"/>
    <w:rsid w:val="008B572F"/>
    <w:rsid w:val="008B6038"/>
    <w:rsid w:val="008B74C7"/>
    <w:rsid w:val="008C3D41"/>
    <w:rsid w:val="008C562A"/>
    <w:rsid w:val="008C5D87"/>
    <w:rsid w:val="008C7050"/>
    <w:rsid w:val="008C7295"/>
    <w:rsid w:val="008D02B8"/>
    <w:rsid w:val="008D0F9A"/>
    <w:rsid w:val="008D10D8"/>
    <w:rsid w:val="008D16BD"/>
    <w:rsid w:val="008D1931"/>
    <w:rsid w:val="008D3440"/>
    <w:rsid w:val="008D3F75"/>
    <w:rsid w:val="008D416B"/>
    <w:rsid w:val="008D6648"/>
    <w:rsid w:val="008D6D48"/>
    <w:rsid w:val="008D7CCF"/>
    <w:rsid w:val="008E1D20"/>
    <w:rsid w:val="008E2596"/>
    <w:rsid w:val="008E2FF1"/>
    <w:rsid w:val="008E36E3"/>
    <w:rsid w:val="008E41BC"/>
    <w:rsid w:val="008E4F0E"/>
    <w:rsid w:val="008E595B"/>
    <w:rsid w:val="008E671D"/>
    <w:rsid w:val="008E6F60"/>
    <w:rsid w:val="008E72B4"/>
    <w:rsid w:val="008F2A81"/>
    <w:rsid w:val="008F332C"/>
    <w:rsid w:val="008F3E0A"/>
    <w:rsid w:val="008F44C4"/>
    <w:rsid w:val="008F48ED"/>
    <w:rsid w:val="008F61D3"/>
    <w:rsid w:val="008F7692"/>
    <w:rsid w:val="0090009C"/>
    <w:rsid w:val="00900D58"/>
    <w:rsid w:val="00901483"/>
    <w:rsid w:val="00901823"/>
    <w:rsid w:val="00901B15"/>
    <w:rsid w:val="00904E9E"/>
    <w:rsid w:val="009057AE"/>
    <w:rsid w:val="00905B10"/>
    <w:rsid w:val="00906759"/>
    <w:rsid w:val="009073AF"/>
    <w:rsid w:val="00907AAC"/>
    <w:rsid w:val="00907C0A"/>
    <w:rsid w:val="00907C44"/>
    <w:rsid w:val="0091129B"/>
    <w:rsid w:val="00912C64"/>
    <w:rsid w:val="009131AA"/>
    <w:rsid w:val="00913B90"/>
    <w:rsid w:val="00915652"/>
    <w:rsid w:val="00915818"/>
    <w:rsid w:val="00915967"/>
    <w:rsid w:val="00922EA7"/>
    <w:rsid w:val="00922FAD"/>
    <w:rsid w:val="00923000"/>
    <w:rsid w:val="009278C1"/>
    <w:rsid w:val="00930D74"/>
    <w:rsid w:val="00930D90"/>
    <w:rsid w:val="00932A28"/>
    <w:rsid w:val="00932BE3"/>
    <w:rsid w:val="00936CB5"/>
    <w:rsid w:val="00937566"/>
    <w:rsid w:val="0093762A"/>
    <w:rsid w:val="009408C0"/>
    <w:rsid w:val="00940D82"/>
    <w:rsid w:val="009412A3"/>
    <w:rsid w:val="009434CB"/>
    <w:rsid w:val="00943827"/>
    <w:rsid w:val="00944A9F"/>
    <w:rsid w:val="00944BE1"/>
    <w:rsid w:val="00945122"/>
    <w:rsid w:val="009457F6"/>
    <w:rsid w:val="009462F3"/>
    <w:rsid w:val="0094769F"/>
    <w:rsid w:val="00952774"/>
    <w:rsid w:val="00952B58"/>
    <w:rsid w:val="00952DB3"/>
    <w:rsid w:val="009531F8"/>
    <w:rsid w:val="00954254"/>
    <w:rsid w:val="0095664C"/>
    <w:rsid w:val="0096091D"/>
    <w:rsid w:val="00961E10"/>
    <w:rsid w:val="009631D5"/>
    <w:rsid w:val="00963C1A"/>
    <w:rsid w:val="0096640E"/>
    <w:rsid w:val="00966444"/>
    <w:rsid w:val="009709E9"/>
    <w:rsid w:val="009711FE"/>
    <w:rsid w:val="00971AE7"/>
    <w:rsid w:val="00973E05"/>
    <w:rsid w:val="009745CA"/>
    <w:rsid w:val="009748BD"/>
    <w:rsid w:val="00975147"/>
    <w:rsid w:val="009757F1"/>
    <w:rsid w:val="00976AE0"/>
    <w:rsid w:val="009774B7"/>
    <w:rsid w:val="00977719"/>
    <w:rsid w:val="009816EA"/>
    <w:rsid w:val="009817AE"/>
    <w:rsid w:val="00981DDC"/>
    <w:rsid w:val="00981FFE"/>
    <w:rsid w:val="0098328A"/>
    <w:rsid w:val="009833F4"/>
    <w:rsid w:val="00984521"/>
    <w:rsid w:val="00985266"/>
    <w:rsid w:val="00986A36"/>
    <w:rsid w:val="0098782C"/>
    <w:rsid w:val="00990022"/>
    <w:rsid w:val="00990ADC"/>
    <w:rsid w:val="00990B5F"/>
    <w:rsid w:val="00991568"/>
    <w:rsid w:val="009915AF"/>
    <w:rsid w:val="00991DF9"/>
    <w:rsid w:val="00992470"/>
    <w:rsid w:val="00993907"/>
    <w:rsid w:val="00993908"/>
    <w:rsid w:val="0099493F"/>
    <w:rsid w:val="00995D3A"/>
    <w:rsid w:val="00996E90"/>
    <w:rsid w:val="009A00AD"/>
    <w:rsid w:val="009A0F86"/>
    <w:rsid w:val="009A118B"/>
    <w:rsid w:val="009A1896"/>
    <w:rsid w:val="009A1A3C"/>
    <w:rsid w:val="009A1CA9"/>
    <w:rsid w:val="009A4231"/>
    <w:rsid w:val="009A4B28"/>
    <w:rsid w:val="009A4C2B"/>
    <w:rsid w:val="009A4C4A"/>
    <w:rsid w:val="009A4F9C"/>
    <w:rsid w:val="009A53D5"/>
    <w:rsid w:val="009A65A0"/>
    <w:rsid w:val="009A7B32"/>
    <w:rsid w:val="009B050A"/>
    <w:rsid w:val="009B0D1E"/>
    <w:rsid w:val="009B12EC"/>
    <w:rsid w:val="009B14A8"/>
    <w:rsid w:val="009B18D2"/>
    <w:rsid w:val="009B1AF8"/>
    <w:rsid w:val="009B1FD6"/>
    <w:rsid w:val="009B3DE8"/>
    <w:rsid w:val="009B7BF3"/>
    <w:rsid w:val="009C11FF"/>
    <w:rsid w:val="009C37C7"/>
    <w:rsid w:val="009C46B1"/>
    <w:rsid w:val="009C4B3D"/>
    <w:rsid w:val="009C507B"/>
    <w:rsid w:val="009C580C"/>
    <w:rsid w:val="009C6D6D"/>
    <w:rsid w:val="009D1A0D"/>
    <w:rsid w:val="009D317F"/>
    <w:rsid w:val="009D3D26"/>
    <w:rsid w:val="009D7A16"/>
    <w:rsid w:val="009D7A9F"/>
    <w:rsid w:val="009E06EC"/>
    <w:rsid w:val="009E19C1"/>
    <w:rsid w:val="009E32B5"/>
    <w:rsid w:val="009E35FE"/>
    <w:rsid w:val="009E3776"/>
    <w:rsid w:val="009E4970"/>
    <w:rsid w:val="009E5FB3"/>
    <w:rsid w:val="009E6397"/>
    <w:rsid w:val="009E75CF"/>
    <w:rsid w:val="009F0897"/>
    <w:rsid w:val="009F0B7D"/>
    <w:rsid w:val="009F1244"/>
    <w:rsid w:val="009F1BDE"/>
    <w:rsid w:val="009F2021"/>
    <w:rsid w:val="009F2417"/>
    <w:rsid w:val="009F2930"/>
    <w:rsid w:val="009F2A0E"/>
    <w:rsid w:val="009F35A9"/>
    <w:rsid w:val="009F3902"/>
    <w:rsid w:val="009F4EBF"/>
    <w:rsid w:val="009F59EC"/>
    <w:rsid w:val="009F6092"/>
    <w:rsid w:val="009F712D"/>
    <w:rsid w:val="009F7A69"/>
    <w:rsid w:val="00A00491"/>
    <w:rsid w:val="00A00967"/>
    <w:rsid w:val="00A01840"/>
    <w:rsid w:val="00A01FDB"/>
    <w:rsid w:val="00A02762"/>
    <w:rsid w:val="00A04F73"/>
    <w:rsid w:val="00A04F83"/>
    <w:rsid w:val="00A05149"/>
    <w:rsid w:val="00A068CD"/>
    <w:rsid w:val="00A07EC2"/>
    <w:rsid w:val="00A10ACF"/>
    <w:rsid w:val="00A11874"/>
    <w:rsid w:val="00A12090"/>
    <w:rsid w:val="00A12781"/>
    <w:rsid w:val="00A12DED"/>
    <w:rsid w:val="00A13024"/>
    <w:rsid w:val="00A13193"/>
    <w:rsid w:val="00A132D8"/>
    <w:rsid w:val="00A14030"/>
    <w:rsid w:val="00A14337"/>
    <w:rsid w:val="00A14A8D"/>
    <w:rsid w:val="00A150E3"/>
    <w:rsid w:val="00A157AE"/>
    <w:rsid w:val="00A169F4"/>
    <w:rsid w:val="00A16A85"/>
    <w:rsid w:val="00A1769A"/>
    <w:rsid w:val="00A17BC0"/>
    <w:rsid w:val="00A21826"/>
    <w:rsid w:val="00A21E8C"/>
    <w:rsid w:val="00A2286A"/>
    <w:rsid w:val="00A22AA1"/>
    <w:rsid w:val="00A249EA"/>
    <w:rsid w:val="00A2634B"/>
    <w:rsid w:val="00A27D28"/>
    <w:rsid w:val="00A27ED7"/>
    <w:rsid w:val="00A3036F"/>
    <w:rsid w:val="00A31211"/>
    <w:rsid w:val="00A329AD"/>
    <w:rsid w:val="00A32BD4"/>
    <w:rsid w:val="00A35213"/>
    <w:rsid w:val="00A36745"/>
    <w:rsid w:val="00A368C0"/>
    <w:rsid w:val="00A36C69"/>
    <w:rsid w:val="00A36EE4"/>
    <w:rsid w:val="00A41DA9"/>
    <w:rsid w:val="00A4299E"/>
    <w:rsid w:val="00A44C47"/>
    <w:rsid w:val="00A45053"/>
    <w:rsid w:val="00A46837"/>
    <w:rsid w:val="00A50236"/>
    <w:rsid w:val="00A5249A"/>
    <w:rsid w:val="00A541D8"/>
    <w:rsid w:val="00A54F42"/>
    <w:rsid w:val="00A55C51"/>
    <w:rsid w:val="00A571BF"/>
    <w:rsid w:val="00A61142"/>
    <w:rsid w:val="00A61816"/>
    <w:rsid w:val="00A61DFA"/>
    <w:rsid w:val="00A62D1E"/>
    <w:rsid w:val="00A62DDE"/>
    <w:rsid w:val="00A6352E"/>
    <w:rsid w:val="00A636A4"/>
    <w:rsid w:val="00A64178"/>
    <w:rsid w:val="00A65229"/>
    <w:rsid w:val="00A6532B"/>
    <w:rsid w:val="00A65E09"/>
    <w:rsid w:val="00A663A7"/>
    <w:rsid w:val="00A66A7E"/>
    <w:rsid w:val="00A66C59"/>
    <w:rsid w:val="00A679C7"/>
    <w:rsid w:val="00A70AC2"/>
    <w:rsid w:val="00A70D58"/>
    <w:rsid w:val="00A735F3"/>
    <w:rsid w:val="00A73B5B"/>
    <w:rsid w:val="00A74FE3"/>
    <w:rsid w:val="00A75617"/>
    <w:rsid w:val="00A7589E"/>
    <w:rsid w:val="00A75D31"/>
    <w:rsid w:val="00A7606D"/>
    <w:rsid w:val="00A7662A"/>
    <w:rsid w:val="00A7693A"/>
    <w:rsid w:val="00A76B6E"/>
    <w:rsid w:val="00A800A4"/>
    <w:rsid w:val="00A80972"/>
    <w:rsid w:val="00A814AA"/>
    <w:rsid w:val="00A824F9"/>
    <w:rsid w:val="00A83BE0"/>
    <w:rsid w:val="00A83C1F"/>
    <w:rsid w:val="00A84714"/>
    <w:rsid w:val="00A85816"/>
    <w:rsid w:val="00A8600A"/>
    <w:rsid w:val="00A869A2"/>
    <w:rsid w:val="00A8719F"/>
    <w:rsid w:val="00A91736"/>
    <w:rsid w:val="00A925D7"/>
    <w:rsid w:val="00A93400"/>
    <w:rsid w:val="00A93976"/>
    <w:rsid w:val="00A93A93"/>
    <w:rsid w:val="00A940FB"/>
    <w:rsid w:val="00A944E1"/>
    <w:rsid w:val="00A9540E"/>
    <w:rsid w:val="00A9589D"/>
    <w:rsid w:val="00A9725B"/>
    <w:rsid w:val="00A97E40"/>
    <w:rsid w:val="00AA0648"/>
    <w:rsid w:val="00AA1B44"/>
    <w:rsid w:val="00AA1BFE"/>
    <w:rsid w:val="00AA2D56"/>
    <w:rsid w:val="00AA30C6"/>
    <w:rsid w:val="00AA320C"/>
    <w:rsid w:val="00AA3A93"/>
    <w:rsid w:val="00AA3EC4"/>
    <w:rsid w:val="00AA4389"/>
    <w:rsid w:val="00AA45DF"/>
    <w:rsid w:val="00AA47D4"/>
    <w:rsid w:val="00AA5947"/>
    <w:rsid w:val="00AA6162"/>
    <w:rsid w:val="00AA70CC"/>
    <w:rsid w:val="00AA759F"/>
    <w:rsid w:val="00AA7C82"/>
    <w:rsid w:val="00AB2464"/>
    <w:rsid w:val="00AB24F4"/>
    <w:rsid w:val="00AB4CC4"/>
    <w:rsid w:val="00AB54F0"/>
    <w:rsid w:val="00AB58BF"/>
    <w:rsid w:val="00AB759C"/>
    <w:rsid w:val="00AB7BD0"/>
    <w:rsid w:val="00AC08F8"/>
    <w:rsid w:val="00AC0951"/>
    <w:rsid w:val="00AC279D"/>
    <w:rsid w:val="00AC28E1"/>
    <w:rsid w:val="00AC36E3"/>
    <w:rsid w:val="00AC3DA6"/>
    <w:rsid w:val="00AC488E"/>
    <w:rsid w:val="00AC4FAF"/>
    <w:rsid w:val="00AC553F"/>
    <w:rsid w:val="00AC57DF"/>
    <w:rsid w:val="00AC6605"/>
    <w:rsid w:val="00AC68B0"/>
    <w:rsid w:val="00AC6DF4"/>
    <w:rsid w:val="00AC702B"/>
    <w:rsid w:val="00AC7728"/>
    <w:rsid w:val="00AC7BDF"/>
    <w:rsid w:val="00AC7C4A"/>
    <w:rsid w:val="00AD2283"/>
    <w:rsid w:val="00AD6571"/>
    <w:rsid w:val="00AD6D12"/>
    <w:rsid w:val="00AD77CD"/>
    <w:rsid w:val="00AD7E1C"/>
    <w:rsid w:val="00AE06B2"/>
    <w:rsid w:val="00AE0ADC"/>
    <w:rsid w:val="00AE0E01"/>
    <w:rsid w:val="00AE28AA"/>
    <w:rsid w:val="00AE388D"/>
    <w:rsid w:val="00AE470C"/>
    <w:rsid w:val="00AE56DD"/>
    <w:rsid w:val="00AE5775"/>
    <w:rsid w:val="00AE6271"/>
    <w:rsid w:val="00AF1196"/>
    <w:rsid w:val="00AF55CB"/>
    <w:rsid w:val="00AF5B7A"/>
    <w:rsid w:val="00AF70FE"/>
    <w:rsid w:val="00AF7232"/>
    <w:rsid w:val="00AF757E"/>
    <w:rsid w:val="00B00592"/>
    <w:rsid w:val="00B017F0"/>
    <w:rsid w:val="00B01CBF"/>
    <w:rsid w:val="00B01F37"/>
    <w:rsid w:val="00B039A1"/>
    <w:rsid w:val="00B03CB7"/>
    <w:rsid w:val="00B044F6"/>
    <w:rsid w:val="00B04F18"/>
    <w:rsid w:val="00B04F6B"/>
    <w:rsid w:val="00B05EE8"/>
    <w:rsid w:val="00B07049"/>
    <w:rsid w:val="00B07A27"/>
    <w:rsid w:val="00B107A4"/>
    <w:rsid w:val="00B14876"/>
    <w:rsid w:val="00B217D4"/>
    <w:rsid w:val="00B21E94"/>
    <w:rsid w:val="00B23A8C"/>
    <w:rsid w:val="00B25D8F"/>
    <w:rsid w:val="00B26EB9"/>
    <w:rsid w:val="00B275E0"/>
    <w:rsid w:val="00B27A07"/>
    <w:rsid w:val="00B27E65"/>
    <w:rsid w:val="00B30C5C"/>
    <w:rsid w:val="00B315B5"/>
    <w:rsid w:val="00B31BC1"/>
    <w:rsid w:val="00B31F3D"/>
    <w:rsid w:val="00B33174"/>
    <w:rsid w:val="00B366A7"/>
    <w:rsid w:val="00B36820"/>
    <w:rsid w:val="00B374BE"/>
    <w:rsid w:val="00B3794B"/>
    <w:rsid w:val="00B401F0"/>
    <w:rsid w:val="00B40BA6"/>
    <w:rsid w:val="00B40EAD"/>
    <w:rsid w:val="00B41851"/>
    <w:rsid w:val="00B42203"/>
    <w:rsid w:val="00B42426"/>
    <w:rsid w:val="00B42C9B"/>
    <w:rsid w:val="00B43FB2"/>
    <w:rsid w:val="00B44532"/>
    <w:rsid w:val="00B44BF2"/>
    <w:rsid w:val="00B458E2"/>
    <w:rsid w:val="00B45E24"/>
    <w:rsid w:val="00B47BF6"/>
    <w:rsid w:val="00B51E3D"/>
    <w:rsid w:val="00B52C2D"/>
    <w:rsid w:val="00B536FA"/>
    <w:rsid w:val="00B5390A"/>
    <w:rsid w:val="00B53DED"/>
    <w:rsid w:val="00B5406F"/>
    <w:rsid w:val="00B56550"/>
    <w:rsid w:val="00B56A5E"/>
    <w:rsid w:val="00B573BD"/>
    <w:rsid w:val="00B57C4A"/>
    <w:rsid w:val="00B60346"/>
    <w:rsid w:val="00B617F5"/>
    <w:rsid w:val="00B61DA2"/>
    <w:rsid w:val="00B63C5E"/>
    <w:rsid w:val="00B63DE8"/>
    <w:rsid w:val="00B65021"/>
    <w:rsid w:val="00B65892"/>
    <w:rsid w:val="00B65B6C"/>
    <w:rsid w:val="00B66015"/>
    <w:rsid w:val="00B66234"/>
    <w:rsid w:val="00B66F94"/>
    <w:rsid w:val="00B67699"/>
    <w:rsid w:val="00B67D06"/>
    <w:rsid w:val="00B717AC"/>
    <w:rsid w:val="00B73C16"/>
    <w:rsid w:val="00B75539"/>
    <w:rsid w:val="00B75A11"/>
    <w:rsid w:val="00B764D4"/>
    <w:rsid w:val="00B76E2D"/>
    <w:rsid w:val="00B77DF2"/>
    <w:rsid w:val="00B81D3C"/>
    <w:rsid w:val="00B82559"/>
    <w:rsid w:val="00B83B6C"/>
    <w:rsid w:val="00B83D5E"/>
    <w:rsid w:val="00B83E15"/>
    <w:rsid w:val="00B84322"/>
    <w:rsid w:val="00B85D81"/>
    <w:rsid w:val="00B903BA"/>
    <w:rsid w:val="00B90BF4"/>
    <w:rsid w:val="00B925F0"/>
    <w:rsid w:val="00B933B1"/>
    <w:rsid w:val="00B9397F"/>
    <w:rsid w:val="00B93A35"/>
    <w:rsid w:val="00B93B9F"/>
    <w:rsid w:val="00B94D61"/>
    <w:rsid w:val="00B957DE"/>
    <w:rsid w:val="00B96B4C"/>
    <w:rsid w:val="00B96BEF"/>
    <w:rsid w:val="00B9771E"/>
    <w:rsid w:val="00BA0DC5"/>
    <w:rsid w:val="00BA12FB"/>
    <w:rsid w:val="00BA17EE"/>
    <w:rsid w:val="00BA20E6"/>
    <w:rsid w:val="00BA3C06"/>
    <w:rsid w:val="00BA47B0"/>
    <w:rsid w:val="00BA4C08"/>
    <w:rsid w:val="00BA68C4"/>
    <w:rsid w:val="00BA752F"/>
    <w:rsid w:val="00BA7F05"/>
    <w:rsid w:val="00BB0D79"/>
    <w:rsid w:val="00BB1B38"/>
    <w:rsid w:val="00BB442A"/>
    <w:rsid w:val="00BB4AB9"/>
    <w:rsid w:val="00BB64FC"/>
    <w:rsid w:val="00BC0E8A"/>
    <w:rsid w:val="00BC191A"/>
    <w:rsid w:val="00BC458B"/>
    <w:rsid w:val="00BC46FE"/>
    <w:rsid w:val="00BC4D22"/>
    <w:rsid w:val="00BC72F3"/>
    <w:rsid w:val="00BC7603"/>
    <w:rsid w:val="00BC7E32"/>
    <w:rsid w:val="00BD073A"/>
    <w:rsid w:val="00BD136A"/>
    <w:rsid w:val="00BD2F0C"/>
    <w:rsid w:val="00BD4671"/>
    <w:rsid w:val="00BD54F8"/>
    <w:rsid w:val="00BD5DD2"/>
    <w:rsid w:val="00BD5EB4"/>
    <w:rsid w:val="00BD6016"/>
    <w:rsid w:val="00BD694A"/>
    <w:rsid w:val="00BD6BC8"/>
    <w:rsid w:val="00BD73CF"/>
    <w:rsid w:val="00BE025A"/>
    <w:rsid w:val="00BE0E3E"/>
    <w:rsid w:val="00BE1CBB"/>
    <w:rsid w:val="00BE1D35"/>
    <w:rsid w:val="00BE1F1B"/>
    <w:rsid w:val="00BE361E"/>
    <w:rsid w:val="00BE4D6E"/>
    <w:rsid w:val="00BE596A"/>
    <w:rsid w:val="00BE5A28"/>
    <w:rsid w:val="00BE62AB"/>
    <w:rsid w:val="00BE7473"/>
    <w:rsid w:val="00BE7B77"/>
    <w:rsid w:val="00BF0386"/>
    <w:rsid w:val="00BF344C"/>
    <w:rsid w:val="00BF5C89"/>
    <w:rsid w:val="00BF62DE"/>
    <w:rsid w:val="00BF63B2"/>
    <w:rsid w:val="00C0009B"/>
    <w:rsid w:val="00C001CC"/>
    <w:rsid w:val="00C009E8"/>
    <w:rsid w:val="00C00CFA"/>
    <w:rsid w:val="00C025CE"/>
    <w:rsid w:val="00C02A50"/>
    <w:rsid w:val="00C03B87"/>
    <w:rsid w:val="00C04BDC"/>
    <w:rsid w:val="00C05406"/>
    <w:rsid w:val="00C05708"/>
    <w:rsid w:val="00C06BC8"/>
    <w:rsid w:val="00C1017F"/>
    <w:rsid w:val="00C12DD8"/>
    <w:rsid w:val="00C14203"/>
    <w:rsid w:val="00C149A3"/>
    <w:rsid w:val="00C15422"/>
    <w:rsid w:val="00C1568B"/>
    <w:rsid w:val="00C158C6"/>
    <w:rsid w:val="00C178A7"/>
    <w:rsid w:val="00C20BEA"/>
    <w:rsid w:val="00C241BA"/>
    <w:rsid w:val="00C249DC"/>
    <w:rsid w:val="00C2552C"/>
    <w:rsid w:val="00C255BD"/>
    <w:rsid w:val="00C268D9"/>
    <w:rsid w:val="00C275F6"/>
    <w:rsid w:val="00C30003"/>
    <w:rsid w:val="00C3104B"/>
    <w:rsid w:val="00C313FD"/>
    <w:rsid w:val="00C32175"/>
    <w:rsid w:val="00C3238F"/>
    <w:rsid w:val="00C341E6"/>
    <w:rsid w:val="00C35619"/>
    <w:rsid w:val="00C357F4"/>
    <w:rsid w:val="00C35C88"/>
    <w:rsid w:val="00C379A1"/>
    <w:rsid w:val="00C41730"/>
    <w:rsid w:val="00C42894"/>
    <w:rsid w:val="00C43176"/>
    <w:rsid w:val="00C44A6E"/>
    <w:rsid w:val="00C455B0"/>
    <w:rsid w:val="00C458A1"/>
    <w:rsid w:val="00C45E54"/>
    <w:rsid w:val="00C46AA2"/>
    <w:rsid w:val="00C47366"/>
    <w:rsid w:val="00C47770"/>
    <w:rsid w:val="00C5156A"/>
    <w:rsid w:val="00C51925"/>
    <w:rsid w:val="00C5337F"/>
    <w:rsid w:val="00C53A7A"/>
    <w:rsid w:val="00C53E66"/>
    <w:rsid w:val="00C54399"/>
    <w:rsid w:val="00C54BAD"/>
    <w:rsid w:val="00C55271"/>
    <w:rsid w:val="00C5533A"/>
    <w:rsid w:val="00C56017"/>
    <w:rsid w:val="00C57549"/>
    <w:rsid w:val="00C57C53"/>
    <w:rsid w:val="00C612F3"/>
    <w:rsid w:val="00C6175C"/>
    <w:rsid w:val="00C62806"/>
    <w:rsid w:val="00C653F0"/>
    <w:rsid w:val="00C67040"/>
    <w:rsid w:val="00C70262"/>
    <w:rsid w:val="00C70398"/>
    <w:rsid w:val="00C704CF"/>
    <w:rsid w:val="00C708E3"/>
    <w:rsid w:val="00C71555"/>
    <w:rsid w:val="00C71C3B"/>
    <w:rsid w:val="00C72364"/>
    <w:rsid w:val="00C72B1F"/>
    <w:rsid w:val="00C72D0E"/>
    <w:rsid w:val="00C742B7"/>
    <w:rsid w:val="00C74AC9"/>
    <w:rsid w:val="00C7577B"/>
    <w:rsid w:val="00C76FE2"/>
    <w:rsid w:val="00C80121"/>
    <w:rsid w:val="00C802CE"/>
    <w:rsid w:val="00C80CD0"/>
    <w:rsid w:val="00C81F68"/>
    <w:rsid w:val="00C833C6"/>
    <w:rsid w:val="00C834BA"/>
    <w:rsid w:val="00C83FD7"/>
    <w:rsid w:val="00C846B6"/>
    <w:rsid w:val="00C84D36"/>
    <w:rsid w:val="00C85779"/>
    <w:rsid w:val="00C85EF0"/>
    <w:rsid w:val="00C86098"/>
    <w:rsid w:val="00C8776B"/>
    <w:rsid w:val="00C87F09"/>
    <w:rsid w:val="00C915A5"/>
    <w:rsid w:val="00C9160C"/>
    <w:rsid w:val="00C91CD9"/>
    <w:rsid w:val="00C92F9B"/>
    <w:rsid w:val="00C93DB7"/>
    <w:rsid w:val="00C947D8"/>
    <w:rsid w:val="00C95277"/>
    <w:rsid w:val="00C95F89"/>
    <w:rsid w:val="00C9661F"/>
    <w:rsid w:val="00C96863"/>
    <w:rsid w:val="00C97DC7"/>
    <w:rsid w:val="00CA12E2"/>
    <w:rsid w:val="00CA1B83"/>
    <w:rsid w:val="00CA2ED5"/>
    <w:rsid w:val="00CA3263"/>
    <w:rsid w:val="00CA42D5"/>
    <w:rsid w:val="00CA4677"/>
    <w:rsid w:val="00CA4EC5"/>
    <w:rsid w:val="00CA7177"/>
    <w:rsid w:val="00CA734C"/>
    <w:rsid w:val="00CB0539"/>
    <w:rsid w:val="00CB0B4B"/>
    <w:rsid w:val="00CB1AD5"/>
    <w:rsid w:val="00CB2129"/>
    <w:rsid w:val="00CB23E4"/>
    <w:rsid w:val="00CB26D8"/>
    <w:rsid w:val="00CB2879"/>
    <w:rsid w:val="00CB50B4"/>
    <w:rsid w:val="00CB5402"/>
    <w:rsid w:val="00CB56DF"/>
    <w:rsid w:val="00CB798D"/>
    <w:rsid w:val="00CC078E"/>
    <w:rsid w:val="00CC0FB3"/>
    <w:rsid w:val="00CC1154"/>
    <w:rsid w:val="00CC1808"/>
    <w:rsid w:val="00CC26FD"/>
    <w:rsid w:val="00CC2E3B"/>
    <w:rsid w:val="00CC3277"/>
    <w:rsid w:val="00CC36E7"/>
    <w:rsid w:val="00CC3B5B"/>
    <w:rsid w:val="00CC4D33"/>
    <w:rsid w:val="00CC7909"/>
    <w:rsid w:val="00CD0167"/>
    <w:rsid w:val="00CD076F"/>
    <w:rsid w:val="00CD1493"/>
    <w:rsid w:val="00CD1FA3"/>
    <w:rsid w:val="00CD358A"/>
    <w:rsid w:val="00CD3DC8"/>
    <w:rsid w:val="00CD4A95"/>
    <w:rsid w:val="00CD5067"/>
    <w:rsid w:val="00CD6223"/>
    <w:rsid w:val="00CD6916"/>
    <w:rsid w:val="00CD706F"/>
    <w:rsid w:val="00CE008B"/>
    <w:rsid w:val="00CE0236"/>
    <w:rsid w:val="00CE02D3"/>
    <w:rsid w:val="00CE0CA2"/>
    <w:rsid w:val="00CE1A8A"/>
    <w:rsid w:val="00CE3B5B"/>
    <w:rsid w:val="00CE416A"/>
    <w:rsid w:val="00CE58C8"/>
    <w:rsid w:val="00CE6375"/>
    <w:rsid w:val="00CE6979"/>
    <w:rsid w:val="00CE6E4D"/>
    <w:rsid w:val="00CF084D"/>
    <w:rsid w:val="00CF26C0"/>
    <w:rsid w:val="00CF48EB"/>
    <w:rsid w:val="00CF4DE4"/>
    <w:rsid w:val="00CF50D4"/>
    <w:rsid w:val="00CF5207"/>
    <w:rsid w:val="00CF5519"/>
    <w:rsid w:val="00CF6D1F"/>
    <w:rsid w:val="00D00046"/>
    <w:rsid w:val="00D0049F"/>
    <w:rsid w:val="00D00658"/>
    <w:rsid w:val="00D010FF"/>
    <w:rsid w:val="00D01C78"/>
    <w:rsid w:val="00D0302D"/>
    <w:rsid w:val="00D05460"/>
    <w:rsid w:val="00D0657F"/>
    <w:rsid w:val="00D06798"/>
    <w:rsid w:val="00D07B3B"/>
    <w:rsid w:val="00D106A4"/>
    <w:rsid w:val="00D10D9E"/>
    <w:rsid w:val="00D143EC"/>
    <w:rsid w:val="00D14EA2"/>
    <w:rsid w:val="00D1566A"/>
    <w:rsid w:val="00D15902"/>
    <w:rsid w:val="00D16359"/>
    <w:rsid w:val="00D16369"/>
    <w:rsid w:val="00D16CAF"/>
    <w:rsid w:val="00D17CBC"/>
    <w:rsid w:val="00D17EBA"/>
    <w:rsid w:val="00D2120A"/>
    <w:rsid w:val="00D21825"/>
    <w:rsid w:val="00D224DA"/>
    <w:rsid w:val="00D22A59"/>
    <w:rsid w:val="00D23E34"/>
    <w:rsid w:val="00D24EAD"/>
    <w:rsid w:val="00D25778"/>
    <w:rsid w:val="00D2664D"/>
    <w:rsid w:val="00D272C9"/>
    <w:rsid w:val="00D2735B"/>
    <w:rsid w:val="00D3041A"/>
    <w:rsid w:val="00D30788"/>
    <w:rsid w:val="00D3090E"/>
    <w:rsid w:val="00D30CD5"/>
    <w:rsid w:val="00D30FDD"/>
    <w:rsid w:val="00D3118B"/>
    <w:rsid w:val="00D32506"/>
    <w:rsid w:val="00D32F7D"/>
    <w:rsid w:val="00D338C9"/>
    <w:rsid w:val="00D33921"/>
    <w:rsid w:val="00D351CB"/>
    <w:rsid w:val="00D358FD"/>
    <w:rsid w:val="00D376EE"/>
    <w:rsid w:val="00D37F83"/>
    <w:rsid w:val="00D40E9A"/>
    <w:rsid w:val="00D410E8"/>
    <w:rsid w:val="00D413A2"/>
    <w:rsid w:val="00D4207B"/>
    <w:rsid w:val="00D4217B"/>
    <w:rsid w:val="00D43EA8"/>
    <w:rsid w:val="00D44196"/>
    <w:rsid w:val="00D44975"/>
    <w:rsid w:val="00D45D43"/>
    <w:rsid w:val="00D469C8"/>
    <w:rsid w:val="00D47164"/>
    <w:rsid w:val="00D5232A"/>
    <w:rsid w:val="00D5338B"/>
    <w:rsid w:val="00D54D86"/>
    <w:rsid w:val="00D56673"/>
    <w:rsid w:val="00D56C9C"/>
    <w:rsid w:val="00D56FC4"/>
    <w:rsid w:val="00D57A58"/>
    <w:rsid w:val="00D57C42"/>
    <w:rsid w:val="00D61097"/>
    <w:rsid w:val="00D61260"/>
    <w:rsid w:val="00D6170C"/>
    <w:rsid w:val="00D62B9A"/>
    <w:rsid w:val="00D633C5"/>
    <w:rsid w:val="00D641D2"/>
    <w:rsid w:val="00D641EE"/>
    <w:rsid w:val="00D64EB6"/>
    <w:rsid w:val="00D64F56"/>
    <w:rsid w:val="00D679F7"/>
    <w:rsid w:val="00D67A94"/>
    <w:rsid w:val="00D7026D"/>
    <w:rsid w:val="00D70DCC"/>
    <w:rsid w:val="00D723CE"/>
    <w:rsid w:val="00D73AD7"/>
    <w:rsid w:val="00D743A0"/>
    <w:rsid w:val="00D763F7"/>
    <w:rsid w:val="00D77870"/>
    <w:rsid w:val="00D77D5D"/>
    <w:rsid w:val="00D80204"/>
    <w:rsid w:val="00D807A9"/>
    <w:rsid w:val="00D81F37"/>
    <w:rsid w:val="00D820D2"/>
    <w:rsid w:val="00D8281E"/>
    <w:rsid w:val="00D82858"/>
    <w:rsid w:val="00D82DE2"/>
    <w:rsid w:val="00D8303C"/>
    <w:rsid w:val="00D85960"/>
    <w:rsid w:val="00D87990"/>
    <w:rsid w:val="00D90ACE"/>
    <w:rsid w:val="00D93070"/>
    <w:rsid w:val="00D93601"/>
    <w:rsid w:val="00D93728"/>
    <w:rsid w:val="00D93B72"/>
    <w:rsid w:val="00D94138"/>
    <w:rsid w:val="00D95CA3"/>
    <w:rsid w:val="00D96B03"/>
    <w:rsid w:val="00D96BEC"/>
    <w:rsid w:val="00D97076"/>
    <w:rsid w:val="00D972B1"/>
    <w:rsid w:val="00D977CA"/>
    <w:rsid w:val="00D97829"/>
    <w:rsid w:val="00DA0D45"/>
    <w:rsid w:val="00DA58CE"/>
    <w:rsid w:val="00DA5A82"/>
    <w:rsid w:val="00DB0052"/>
    <w:rsid w:val="00DB0CF3"/>
    <w:rsid w:val="00DB152E"/>
    <w:rsid w:val="00DB2EF5"/>
    <w:rsid w:val="00DB314B"/>
    <w:rsid w:val="00DB4932"/>
    <w:rsid w:val="00DB57BA"/>
    <w:rsid w:val="00DB690F"/>
    <w:rsid w:val="00DB6A12"/>
    <w:rsid w:val="00DB7C0E"/>
    <w:rsid w:val="00DC0505"/>
    <w:rsid w:val="00DC0E08"/>
    <w:rsid w:val="00DC1454"/>
    <w:rsid w:val="00DC1C10"/>
    <w:rsid w:val="00DC35BA"/>
    <w:rsid w:val="00DC55B2"/>
    <w:rsid w:val="00DC613F"/>
    <w:rsid w:val="00DC6773"/>
    <w:rsid w:val="00DC70B2"/>
    <w:rsid w:val="00DC73E3"/>
    <w:rsid w:val="00DC73E8"/>
    <w:rsid w:val="00DC7AF2"/>
    <w:rsid w:val="00DC7D1D"/>
    <w:rsid w:val="00DD12C3"/>
    <w:rsid w:val="00DD18AC"/>
    <w:rsid w:val="00DD33B9"/>
    <w:rsid w:val="00DD4CA3"/>
    <w:rsid w:val="00DD68FC"/>
    <w:rsid w:val="00DD7489"/>
    <w:rsid w:val="00DE0178"/>
    <w:rsid w:val="00DE07C5"/>
    <w:rsid w:val="00DE0E0E"/>
    <w:rsid w:val="00DE4C63"/>
    <w:rsid w:val="00DE6EC1"/>
    <w:rsid w:val="00DF188B"/>
    <w:rsid w:val="00DF1D0E"/>
    <w:rsid w:val="00DF284A"/>
    <w:rsid w:val="00DF319D"/>
    <w:rsid w:val="00DF45C7"/>
    <w:rsid w:val="00DF537B"/>
    <w:rsid w:val="00DF5F1C"/>
    <w:rsid w:val="00DF6822"/>
    <w:rsid w:val="00DF6AD1"/>
    <w:rsid w:val="00DF7BA4"/>
    <w:rsid w:val="00E026E4"/>
    <w:rsid w:val="00E03BC1"/>
    <w:rsid w:val="00E03F16"/>
    <w:rsid w:val="00E04FE4"/>
    <w:rsid w:val="00E079E2"/>
    <w:rsid w:val="00E10AAE"/>
    <w:rsid w:val="00E11A2A"/>
    <w:rsid w:val="00E11D94"/>
    <w:rsid w:val="00E12EC5"/>
    <w:rsid w:val="00E13795"/>
    <w:rsid w:val="00E15B58"/>
    <w:rsid w:val="00E1642B"/>
    <w:rsid w:val="00E178DA"/>
    <w:rsid w:val="00E20B6D"/>
    <w:rsid w:val="00E20BA1"/>
    <w:rsid w:val="00E210C7"/>
    <w:rsid w:val="00E211A5"/>
    <w:rsid w:val="00E223BC"/>
    <w:rsid w:val="00E22D84"/>
    <w:rsid w:val="00E25799"/>
    <w:rsid w:val="00E2603D"/>
    <w:rsid w:val="00E263B6"/>
    <w:rsid w:val="00E265F5"/>
    <w:rsid w:val="00E27B79"/>
    <w:rsid w:val="00E31E55"/>
    <w:rsid w:val="00E33709"/>
    <w:rsid w:val="00E33F77"/>
    <w:rsid w:val="00E3531F"/>
    <w:rsid w:val="00E353B3"/>
    <w:rsid w:val="00E35F67"/>
    <w:rsid w:val="00E40C73"/>
    <w:rsid w:val="00E44AFE"/>
    <w:rsid w:val="00E46C2C"/>
    <w:rsid w:val="00E5062B"/>
    <w:rsid w:val="00E54D10"/>
    <w:rsid w:val="00E5611B"/>
    <w:rsid w:val="00E56EAF"/>
    <w:rsid w:val="00E575B5"/>
    <w:rsid w:val="00E6040A"/>
    <w:rsid w:val="00E610D7"/>
    <w:rsid w:val="00E6123E"/>
    <w:rsid w:val="00E6142A"/>
    <w:rsid w:val="00E6258B"/>
    <w:rsid w:val="00E62D8D"/>
    <w:rsid w:val="00E63901"/>
    <w:rsid w:val="00E63B29"/>
    <w:rsid w:val="00E6424D"/>
    <w:rsid w:val="00E645B3"/>
    <w:rsid w:val="00E649BD"/>
    <w:rsid w:val="00E64CED"/>
    <w:rsid w:val="00E65E69"/>
    <w:rsid w:val="00E66070"/>
    <w:rsid w:val="00E662F3"/>
    <w:rsid w:val="00E71765"/>
    <w:rsid w:val="00E72166"/>
    <w:rsid w:val="00E74856"/>
    <w:rsid w:val="00E7531D"/>
    <w:rsid w:val="00E75E8B"/>
    <w:rsid w:val="00E76ADC"/>
    <w:rsid w:val="00E76E2A"/>
    <w:rsid w:val="00E77287"/>
    <w:rsid w:val="00E8175E"/>
    <w:rsid w:val="00E820BC"/>
    <w:rsid w:val="00E82B33"/>
    <w:rsid w:val="00E83319"/>
    <w:rsid w:val="00E83339"/>
    <w:rsid w:val="00E84129"/>
    <w:rsid w:val="00E847C6"/>
    <w:rsid w:val="00E84A29"/>
    <w:rsid w:val="00E84C71"/>
    <w:rsid w:val="00E854AC"/>
    <w:rsid w:val="00E862B7"/>
    <w:rsid w:val="00E87452"/>
    <w:rsid w:val="00E90052"/>
    <w:rsid w:val="00E91885"/>
    <w:rsid w:val="00E9379D"/>
    <w:rsid w:val="00EA1EE9"/>
    <w:rsid w:val="00EA3323"/>
    <w:rsid w:val="00EA3BB5"/>
    <w:rsid w:val="00EA4676"/>
    <w:rsid w:val="00EA4CBA"/>
    <w:rsid w:val="00EA54B8"/>
    <w:rsid w:val="00EA5CE1"/>
    <w:rsid w:val="00EA5FA6"/>
    <w:rsid w:val="00EA62B0"/>
    <w:rsid w:val="00EA63F9"/>
    <w:rsid w:val="00EA6B3C"/>
    <w:rsid w:val="00EA734E"/>
    <w:rsid w:val="00EA7B22"/>
    <w:rsid w:val="00EA7F5C"/>
    <w:rsid w:val="00EB0F8B"/>
    <w:rsid w:val="00EB2CDE"/>
    <w:rsid w:val="00EB333F"/>
    <w:rsid w:val="00EB3853"/>
    <w:rsid w:val="00EB3AC5"/>
    <w:rsid w:val="00EB3FA4"/>
    <w:rsid w:val="00EB77F1"/>
    <w:rsid w:val="00EC0483"/>
    <w:rsid w:val="00EC0E6A"/>
    <w:rsid w:val="00EC10B3"/>
    <w:rsid w:val="00EC223D"/>
    <w:rsid w:val="00EC2600"/>
    <w:rsid w:val="00EC34F4"/>
    <w:rsid w:val="00EC3816"/>
    <w:rsid w:val="00EC3CDA"/>
    <w:rsid w:val="00EC474E"/>
    <w:rsid w:val="00EC5825"/>
    <w:rsid w:val="00EC5EE1"/>
    <w:rsid w:val="00EC7AB4"/>
    <w:rsid w:val="00ED1375"/>
    <w:rsid w:val="00ED157E"/>
    <w:rsid w:val="00ED1738"/>
    <w:rsid w:val="00ED2C87"/>
    <w:rsid w:val="00ED348F"/>
    <w:rsid w:val="00ED3BAB"/>
    <w:rsid w:val="00ED4ACD"/>
    <w:rsid w:val="00ED4EA0"/>
    <w:rsid w:val="00ED5288"/>
    <w:rsid w:val="00ED5321"/>
    <w:rsid w:val="00ED633F"/>
    <w:rsid w:val="00ED6828"/>
    <w:rsid w:val="00ED6DE6"/>
    <w:rsid w:val="00ED7F7D"/>
    <w:rsid w:val="00EE06FF"/>
    <w:rsid w:val="00EE1385"/>
    <w:rsid w:val="00EE22B5"/>
    <w:rsid w:val="00EE2EE8"/>
    <w:rsid w:val="00EE5D1C"/>
    <w:rsid w:val="00EE5F0D"/>
    <w:rsid w:val="00EE6F9F"/>
    <w:rsid w:val="00EF0056"/>
    <w:rsid w:val="00EF0673"/>
    <w:rsid w:val="00EF1344"/>
    <w:rsid w:val="00EF16FC"/>
    <w:rsid w:val="00EF335D"/>
    <w:rsid w:val="00EF3387"/>
    <w:rsid w:val="00EF3C9B"/>
    <w:rsid w:val="00EF494A"/>
    <w:rsid w:val="00EF508B"/>
    <w:rsid w:val="00EF5692"/>
    <w:rsid w:val="00EF6568"/>
    <w:rsid w:val="00EF71AD"/>
    <w:rsid w:val="00EF74EE"/>
    <w:rsid w:val="00EF77B2"/>
    <w:rsid w:val="00EF7AC8"/>
    <w:rsid w:val="00EF7FF2"/>
    <w:rsid w:val="00F006F0"/>
    <w:rsid w:val="00F00C14"/>
    <w:rsid w:val="00F01AA5"/>
    <w:rsid w:val="00F0393C"/>
    <w:rsid w:val="00F03A7B"/>
    <w:rsid w:val="00F053BD"/>
    <w:rsid w:val="00F05513"/>
    <w:rsid w:val="00F06668"/>
    <w:rsid w:val="00F06FD8"/>
    <w:rsid w:val="00F07046"/>
    <w:rsid w:val="00F11C8E"/>
    <w:rsid w:val="00F1281D"/>
    <w:rsid w:val="00F12D1F"/>
    <w:rsid w:val="00F1320F"/>
    <w:rsid w:val="00F13437"/>
    <w:rsid w:val="00F1344D"/>
    <w:rsid w:val="00F1631C"/>
    <w:rsid w:val="00F20676"/>
    <w:rsid w:val="00F21AF3"/>
    <w:rsid w:val="00F21FC2"/>
    <w:rsid w:val="00F222C1"/>
    <w:rsid w:val="00F23F6A"/>
    <w:rsid w:val="00F24D99"/>
    <w:rsid w:val="00F251E0"/>
    <w:rsid w:val="00F25509"/>
    <w:rsid w:val="00F25ACC"/>
    <w:rsid w:val="00F26544"/>
    <w:rsid w:val="00F30253"/>
    <w:rsid w:val="00F30F44"/>
    <w:rsid w:val="00F33268"/>
    <w:rsid w:val="00F35935"/>
    <w:rsid w:val="00F35952"/>
    <w:rsid w:val="00F368D2"/>
    <w:rsid w:val="00F37009"/>
    <w:rsid w:val="00F37290"/>
    <w:rsid w:val="00F415D4"/>
    <w:rsid w:val="00F4309C"/>
    <w:rsid w:val="00F43DEC"/>
    <w:rsid w:val="00F44698"/>
    <w:rsid w:val="00F4561E"/>
    <w:rsid w:val="00F457AF"/>
    <w:rsid w:val="00F45ACA"/>
    <w:rsid w:val="00F45FDA"/>
    <w:rsid w:val="00F46B14"/>
    <w:rsid w:val="00F46C26"/>
    <w:rsid w:val="00F46C66"/>
    <w:rsid w:val="00F47220"/>
    <w:rsid w:val="00F47736"/>
    <w:rsid w:val="00F50563"/>
    <w:rsid w:val="00F5156F"/>
    <w:rsid w:val="00F51B93"/>
    <w:rsid w:val="00F51CDF"/>
    <w:rsid w:val="00F52778"/>
    <w:rsid w:val="00F52E49"/>
    <w:rsid w:val="00F5338A"/>
    <w:rsid w:val="00F5368B"/>
    <w:rsid w:val="00F53BC8"/>
    <w:rsid w:val="00F5512D"/>
    <w:rsid w:val="00F55B05"/>
    <w:rsid w:val="00F5609D"/>
    <w:rsid w:val="00F56DD6"/>
    <w:rsid w:val="00F61F24"/>
    <w:rsid w:val="00F63AE8"/>
    <w:rsid w:val="00F64389"/>
    <w:rsid w:val="00F65A33"/>
    <w:rsid w:val="00F65EF0"/>
    <w:rsid w:val="00F67A10"/>
    <w:rsid w:val="00F67C30"/>
    <w:rsid w:val="00F704BF"/>
    <w:rsid w:val="00F70806"/>
    <w:rsid w:val="00F742B9"/>
    <w:rsid w:val="00F7430B"/>
    <w:rsid w:val="00F7541D"/>
    <w:rsid w:val="00F766EF"/>
    <w:rsid w:val="00F76CA2"/>
    <w:rsid w:val="00F771C8"/>
    <w:rsid w:val="00F77227"/>
    <w:rsid w:val="00F804A8"/>
    <w:rsid w:val="00F82135"/>
    <w:rsid w:val="00F833CD"/>
    <w:rsid w:val="00F83D20"/>
    <w:rsid w:val="00F83EBD"/>
    <w:rsid w:val="00F84563"/>
    <w:rsid w:val="00F85D89"/>
    <w:rsid w:val="00F86B59"/>
    <w:rsid w:val="00F87657"/>
    <w:rsid w:val="00F8773A"/>
    <w:rsid w:val="00F87D09"/>
    <w:rsid w:val="00F90573"/>
    <w:rsid w:val="00F9240A"/>
    <w:rsid w:val="00F92B2B"/>
    <w:rsid w:val="00F93055"/>
    <w:rsid w:val="00F9322D"/>
    <w:rsid w:val="00F93500"/>
    <w:rsid w:val="00F93CB8"/>
    <w:rsid w:val="00F943AF"/>
    <w:rsid w:val="00F94652"/>
    <w:rsid w:val="00F95C65"/>
    <w:rsid w:val="00F9666C"/>
    <w:rsid w:val="00F968E9"/>
    <w:rsid w:val="00F97A2B"/>
    <w:rsid w:val="00FA15DD"/>
    <w:rsid w:val="00FA16C8"/>
    <w:rsid w:val="00FA228B"/>
    <w:rsid w:val="00FA3422"/>
    <w:rsid w:val="00FA34CF"/>
    <w:rsid w:val="00FA3795"/>
    <w:rsid w:val="00FA3E91"/>
    <w:rsid w:val="00FA43F4"/>
    <w:rsid w:val="00FA4B32"/>
    <w:rsid w:val="00FA6B07"/>
    <w:rsid w:val="00FB0601"/>
    <w:rsid w:val="00FB0EF2"/>
    <w:rsid w:val="00FB2E62"/>
    <w:rsid w:val="00FB3E18"/>
    <w:rsid w:val="00FB52DC"/>
    <w:rsid w:val="00FB6018"/>
    <w:rsid w:val="00FB6FE5"/>
    <w:rsid w:val="00FC3CD5"/>
    <w:rsid w:val="00FC4508"/>
    <w:rsid w:val="00FC6970"/>
    <w:rsid w:val="00FC6BC0"/>
    <w:rsid w:val="00FC786D"/>
    <w:rsid w:val="00FC788A"/>
    <w:rsid w:val="00FD0850"/>
    <w:rsid w:val="00FD0A66"/>
    <w:rsid w:val="00FD17BD"/>
    <w:rsid w:val="00FD4292"/>
    <w:rsid w:val="00FD4C8B"/>
    <w:rsid w:val="00FE05AB"/>
    <w:rsid w:val="00FE19CF"/>
    <w:rsid w:val="00FE2592"/>
    <w:rsid w:val="00FE2FD8"/>
    <w:rsid w:val="00FE4227"/>
    <w:rsid w:val="00FE4825"/>
    <w:rsid w:val="00FE508C"/>
    <w:rsid w:val="00FF3B4A"/>
    <w:rsid w:val="00FF4A74"/>
    <w:rsid w:val="00FF57AA"/>
    <w:rsid w:val="00FF5948"/>
    <w:rsid w:val="00FF5A22"/>
    <w:rsid w:val="00FF5D98"/>
    <w:rsid w:val="00FF6AF4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9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列表段落11,P,列出段落2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nhideWhenUsed/>
    <w:qFormat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qFormat/>
    <w:rsid w:val="00BA20E6"/>
  </w:style>
  <w:style w:type="character" w:customStyle="1" w:styleId="Char1">
    <w:name w:val="메모 텍스트 Char"/>
    <w:basedOn w:val="a0"/>
    <w:link w:val="a8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1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  <w:style w:type="paragraph" w:customStyle="1" w:styleId="PL">
    <w:name w:val="PL"/>
    <w:link w:val="PLChar"/>
    <w:autoRedefine/>
    <w:qFormat/>
    <w:rsid w:val="005470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autoRedefine/>
    <w:qFormat/>
    <w:rsid w:val="005470D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F77227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F77227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F77227"/>
    <w:pPr>
      <w:spacing w:before="40" w:after="0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F77227"/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paragraph" w:styleId="40">
    <w:name w:val="List Number 4"/>
    <w:basedOn w:val="a"/>
    <w:qFormat/>
    <w:rsid w:val="00892515"/>
    <w:pPr>
      <w:numPr>
        <w:numId w:val="40"/>
      </w:numPr>
    </w:pPr>
    <w:rPr>
      <w:rFonts w:eastAsia="맑은 고딕"/>
    </w:rPr>
  </w:style>
  <w:style w:type="numbering" w:customStyle="1" w:styleId="StyleBulleted">
    <w:name w:val="Style Bulleted"/>
    <w:rsid w:val="005F51A8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AC5B6-6C57-4938-A839-4456AFF4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2550</TotalTime>
  <Pages>7</Pages>
  <Words>2334</Words>
  <Characters>13310</Characters>
  <Application>Microsoft Office Word</Application>
  <DocSecurity>0</DocSecurity>
  <Lines>110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Samsung(Byounghoon Jung)</cp:lastModifiedBy>
  <cp:revision>437</cp:revision>
  <dcterms:created xsi:type="dcterms:W3CDTF">2024-04-04T01:55:00Z</dcterms:created>
  <dcterms:modified xsi:type="dcterms:W3CDTF">2025-02-07T02:14:00Z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